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6975"/>
      </w:tblGrid>
      <w:tr w:rsidR="005050EB" w14:paraId="41AC67CC" w14:textId="77777777" w:rsidTr="005050EB">
        <w:trPr>
          <w:trHeight w:val="1702"/>
          <w:jc w:val="center"/>
        </w:trPr>
        <w:tc>
          <w:tcPr>
            <w:tcW w:w="3375" w:type="dxa"/>
            <w:tcBorders>
              <w:top w:val="nil"/>
              <w:bottom w:val="nil"/>
            </w:tcBorders>
            <w:vAlign w:val="center"/>
          </w:tcPr>
          <w:p w14:paraId="15A350C1" w14:textId="77777777" w:rsidR="005050EB" w:rsidRDefault="005050EB" w:rsidP="005050EB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Direção de Serviços da Região Norte</w:t>
            </w:r>
          </w:p>
          <w:p w14:paraId="355DAF97" w14:textId="77777777" w:rsidR="005050EB" w:rsidRDefault="005050EB" w:rsidP="005050EB">
            <w:pPr>
              <w:spacing w:after="0" w:line="240" w:lineRule="auto"/>
              <w:jc w:val="center"/>
              <w:rPr>
                <w:rFonts w:ascii="Verdana" w:hAnsi="Verdana"/>
                <w:sz w:val="6"/>
                <w:szCs w:val="12"/>
              </w:rPr>
            </w:pPr>
          </w:p>
          <w:p w14:paraId="66260586" w14:textId="77777777" w:rsidR="005050EB" w:rsidRDefault="005050EB" w:rsidP="005050EB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Agrupamento de Escolas</w:t>
            </w:r>
          </w:p>
          <w:p w14:paraId="5BAEE56E" w14:textId="77777777" w:rsidR="005050EB" w:rsidRDefault="005050EB" w:rsidP="005050EB">
            <w:pPr>
              <w:spacing w:after="0" w:line="240" w:lineRule="auto"/>
              <w:jc w:val="center"/>
            </w:pPr>
            <w:r>
              <w:rPr>
                <w:rFonts w:ascii="Verdana" w:hAnsi="Verdana"/>
                <w:sz w:val="12"/>
                <w:szCs w:val="12"/>
              </w:rPr>
              <w:t>AMADEO DE SOUZA-CARDOSO/Telões – Amarante</w:t>
            </w:r>
          </w:p>
          <w:p w14:paraId="5FA4A18C" w14:textId="77777777" w:rsidR="005050EB" w:rsidRPr="00BB73F2" w:rsidRDefault="005050EB" w:rsidP="005C211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75" w:type="dxa"/>
            <w:tcBorders>
              <w:top w:val="nil"/>
              <w:bottom w:val="nil"/>
            </w:tcBorders>
            <w:vAlign w:val="center"/>
          </w:tcPr>
          <w:p w14:paraId="49D669FA" w14:textId="6A260BCA" w:rsidR="005050EB" w:rsidRPr="008332BA" w:rsidRDefault="005050EB" w:rsidP="005050EB">
            <w:pPr>
              <w:spacing w:after="0"/>
              <w:rPr>
                <w:sz w:val="4"/>
                <w:szCs w:val="4"/>
              </w:rPr>
            </w:pPr>
          </w:p>
        </w:tc>
      </w:tr>
    </w:tbl>
    <w:p w14:paraId="521569FA" w14:textId="2050AC76" w:rsidR="0037206D" w:rsidRPr="005050EB" w:rsidRDefault="005050EB" w:rsidP="005050EB">
      <w:pPr>
        <w:pStyle w:val="Cabealho"/>
        <w:tabs>
          <w:tab w:val="clear" w:pos="4252"/>
          <w:tab w:val="clear" w:pos="8504"/>
          <w:tab w:val="left" w:pos="540"/>
          <w:tab w:val="left" w:pos="1580"/>
        </w:tabs>
        <w:jc w:val="center"/>
      </w:pPr>
      <w:r w:rsidRPr="00AA2CC9">
        <w:rPr>
          <w:noProof/>
          <w:sz w:val="4"/>
          <w:szCs w:val="4"/>
        </w:rPr>
        <w:drawing>
          <wp:anchor distT="0" distB="0" distL="114300" distR="114300" simplePos="0" relativeHeight="251660288" behindDoc="0" locked="0" layoutInCell="1" allowOverlap="1" wp14:anchorId="5D8CA08A" wp14:editId="61D8439C">
            <wp:simplePos x="0" y="0"/>
            <wp:positionH relativeFrom="margin">
              <wp:posOffset>5454650</wp:posOffset>
            </wp:positionH>
            <wp:positionV relativeFrom="margin">
              <wp:posOffset>-256540</wp:posOffset>
            </wp:positionV>
            <wp:extent cx="857250" cy="7905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FED78C" wp14:editId="10FF3E19">
            <wp:simplePos x="838200" y="1476375"/>
            <wp:positionH relativeFrom="margin">
              <wp:align>left</wp:align>
            </wp:positionH>
            <wp:positionV relativeFrom="margin">
              <wp:align>top</wp:align>
            </wp:positionV>
            <wp:extent cx="1422400" cy="668655"/>
            <wp:effectExtent l="0" t="0" r="6350" b="0"/>
            <wp:wrapSquare wrapText="bothSides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0EB">
        <w:rPr>
          <w:rFonts w:ascii="Arial" w:hAnsi="Arial" w:cs="Arial"/>
          <w:b/>
          <w:sz w:val="44"/>
          <w:szCs w:val="44"/>
        </w:rPr>
        <w:t>Medidas Universais</w:t>
      </w:r>
    </w:p>
    <w:p w14:paraId="5C64C8EB" w14:textId="217CD5D6" w:rsidR="005050EB" w:rsidRDefault="005050EB" w:rsidP="005050EB"/>
    <w:tbl>
      <w:tblPr>
        <w:tblStyle w:val="TabelacomGrelha"/>
        <w:tblW w:w="9351" w:type="dxa"/>
        <w:jc w:val="center"/>
        <w:tblLook w:val="04A0" w:firstRow="1" w:lastRow="0" w:firstColumn="1" w:lastColumn="0" w:noHBand="0" w:noVBand="1"/>
      </w:tblPr>
      <w:tblGrid>
        <w:gridCol w:w="4253"/>
        <w:gridCol w:w="5098"/>
      </w:tblGrid>
      <w:tr w:rsidR="00DD64F4" w14:paraId="49E23FEA" w14:textId="77777777" w:rsidTr="00DD64F4">
        <w:trPr>
          <w:jc w:val="center"/>
        </w:trPr>
        <w:tc>
          <w:tcPr>
            <w:tcW w:w="4253" w:type="dxa"/>
            <w:vAlign w:val="center"/>
          </w:tcPr>
          <w:p w14:paraId="39B5801D" w14:textId="77777777" w:rsidR="00DD64F4" w:rsidRDefault="00DD64F4" w:rsidP="005C2113">
            <w:pPr>
              <w:spacing w:before="120" w:line="360" w:lineRule="auto"/>
            </w:pPr>
            <w:r w:rsidRPr="00134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Identificação</w:t>
            </w:r>
          </w:p>
        </w:tc>
        <w:tc>
          <w:tcPr>
            <w:tcW w:w="5098" w:type="dxa"/>
          </w:tcPr>
          <w:p w14:paraId="03009F0C" w14:textId="77777777" w:rsidR="00DD64F4" w:rsidRDefault="00DD64F4" w:rsidP="005C2113">
            <w:pPr>
              <w:spacing w:before="120" w:line="360" w:lineRule="auto"/>
              <w:jc w:val="both"/>
            </w:pPr>
            <w:r w:rsidRPr="00134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Docente titular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de turma</w:t>
            </w:r>
            <w:r w:rsidRPr="00134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/ Conselho de turma</w:t>
            </w:r>
          </w:p>
        </w:tc>
      </w:tr>
      <w:tr w:rsidR="00DD64F4" w14:paraId="2D03FA2C" w14:textId="77777777" w:rsidTr="00DD64F4">
        <w:trPr>
          <w:jc w:val="center"/>
        </w:trPr>
        <w:tc>
          <w:tcPr>
            <w:tcW w:w="4253" w:type="dxa"/>
            <w:vAlign w:val="center"/>
          </w:tcPr>
          <w:p w14:paraId="07BAC277" w14:textId="77777777" w:rsidR="00DD64F4" w:rsidRDefault="00DD64F4" w:rsidP="005C2113">
            <w:pPr>
              <w:spacing w:line="276" w:lineRule="auto"/>
            </w:pPr>
            <w:r w:rsidRPr="00134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Quem decide a implementação das medidas universais</w:t>
            </w:r>
          </w:p>
        </w:tc>
        <w:tc>
          <w:tcPr>
            <w:tcW w:w="5098" w:type="dxa"/>
          </w:tcPr>
          <w:p w14:paraId="22C2FA2B" w14:textId="77777777" w:rsidR="00DD64F4" w:rsidRDefault="00DD64F4" w:rsidP="005C2113">
            <w:pPr>
              <w:spacing w:before="120" w:line="360" w:lineRule="auto"/>
              <w:jc w:val="both"/>
            </w:pPr>
            <w:r w:rsidRPr="00134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Docente titular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de turma </w:t>
            </w:r>
            <w:r w:rsidRPr="00134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/ Conselho de turma</w:t>
            </w:r>
          </w:p>
        </w:tc>
      </w:tr>
      <w:tr w:rsidR="00DD64F4" w14:paraId="2D206F67" w14:textId="77777777" w:rsidTr="00DD64F4">
        <w:trPr>
          <w:jc w:val="center"/>
        </w:trPr>
        <w:tc>
          <w:tcPr>
            <w:tcW w:w="4253" w:type="dxa"/>
            <w:vAlign w:val="center"/>
          </w:tcPr>
          <w:p w14:paraId="0CA12674" w14:textId="77777777" w:rsidR="00DD64F4" w:rsidRDefault="00DD64F4" w:rsidP="005C2113">
            <w:pPr>
              <w:spacing w:line="276" w:lineRule="auto"/>
            </w:pPr>
            <w:r w:rsidRPr="00134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Quem define a sua operacionalização</w:t>
            </w:r>
          </w:p>
        </w:tc>
        <w:tc>
          <w:tcPr>
            <w:tcW w:w="5098" w:type="dxa"/>
          </w:tcPr>
          <w:p w14:paraId="1D4CFA06" w14:textId="77777777" w:rsidR="00DD64F4" w:rsidRDefault="00DD64F4" w:rsidP="005C2113">
            <w:pPr>
              <w:spacing w:before="120" w:line="360" w:lineRule="auto"/>
              <w:jc w:val="both"/>
            </w:pPr>
            <w:r w:rsidRPr="00134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Docente titular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de turma</w:t>
            </w:r>
            <w:r w:rsidRPr="00134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/ Conselho de turma</w:t>
            </w:r>
          </w:p>
        </w:tc>
      </w:tr>
      <w:tr w:rsidR="00DD64F4" w14:paraId="4C4A4005" w14:textId="77777777" w:rsidTr="00DD64F4">
        <w:trPr>
          <w:jc w:val="center"/>
        </w:trPr>
        <w:tc>
          <w:tcPr>
            <w:tcW w:w="4253" w:type="dxa"/>
            <w:vAlign w:val="center"/>
          </w:tcPr>
          <w:p w14:paraId="505E973C" w14:textId="77777777" w:rsidR="00DD64F4" w:rsidRDefault="00DD64F4" w:rsidP="005C2113">
            <w:pPr>
              <w:spacing w:line="360" w:lineRule="auto"/>
            </w:pPr>
            <w:r w:rsidRPr="00134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Onde ficam registadas</w:t>
            </w:r>
          </w:p>
        </w:tc>
        <w:tc>
          <w:tcPr>
            <w:tcW w:w="5098" w:type="dxa"/>
          </w:tcPr>
          <w:p w14:paraId="57DCCA50" w14:textId="77777777" w:rsidR="00DD64F4" w:rsidRDefault="00DD64F4" w:rsidP="005C2113">
            <w:pPr>
              <w:spacing w:before="120"/>
              <w:contextualSpacing/>
              <w:jc w:val="both"/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Modelo EMAEI 001 – </w:t>
            </w:r>
            <w:r w:rsidRPr="00134CDC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pt-PT"/>
              </w:rPr>
              <w:t>Plano de medidas de Suporte à aprendizagem e à inclusão – Medidas Universais - Adaptações ao Processo de Avaliação</w:t>
            </w:r>
          </w:p>
        </w:tc>
      </w:tr>
      <w:tr w:rsidR="00DD64F4" w14:paraId="43CB9360" w14:textId="77777777" w:rsidTr="00DD64F4">
        <w:trPr>
          <w:jc w:val="center"/>
        </w:trPr>
        <w:tc>
          <w:tcPr>
            <w:tcW w:w="4253" w:type="dxa"/>
            <w:vAlign w:val="center"/>
          </w:tcPr>
          <w:p w14:paraId="5786DB4E" w14:textId="168125C8" w:rsidR="00DD64F4" w:rsidRDefault="00DD64F4" w:rsidP="005C2113">
            <w:pPr>
              <w:spacing w:line="360" w:lineRule="auto"/>
            </w:pPr>
            <w:r w:rsidRPr="00134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Quem elabora o registo</w:t>
            </w:r>
          </w:p>
        </w:tc>
        <w:tc>
          <w:tcPr>
            <w:tcW w:w="5098" w:type="dxa"/>
          </w:tcPr>
          <w:p w14:paraId="6B9810DB" w14:textId="77777777" w:rsidR="00DD64F4" w:rsidRDefault="00DD64F4" w:rsidP="005C2113">
            <w:pPr>
              <w:spacing w:before="120" w:line="360" w:lineRule="auto"/>
              <w:jc w:val="both"/>
            </w:pPr>
            <w:r w:rsidRPr="00134CDC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Docente titular / Conselho de turma</w:t>
            </w:r>
          </w:p>
        </w:tc>
      </w:tr>
    </w:tbl>
    <w:p w14:paraId="4D0E53E6" w14:textId="77777777" w:rsidR="00DD64F4" w:rsidRPr="005050EB" w:rsidRDefault="00DD64F4" w:rsidP="005050EB"/>
    <w:p w14:paraId="3C6B7B0A" w14:textId="56C69898" w:rsidR="005050EB" w:rsidRPr="005050EB" w:rsidRDefault="00C87A0D" w:rsidP="00EA14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50EB">
        <w:rPr>
          <w:rFonts w:ascii="Arial" w:hAnsi="Arial" w:cs="Arial"/>
          <w:sz w:val="24"/>
          <w:szCs w:val="24"/>
        </w:rPr>
        <w:t>As medidas universais</w:t>
      </w:r>
      <w:r w:rsidR="00CE7F8D">
        <w:rPr>
          <w:rFonts w:ascii="Arial" w:hAnsi="Arial" w:cs="Arial"/>
          <w:sz w:val="24"/>
          <w:szCs w:val="24"/>
        </w:rPr>
        <w:t xml:space="preserve"> (Nível 1)</w:t>
      </w:r>
      <w:r w:rsidRPr="005050EB">
        <w:rPr>
          <w:rFonts w:ascii="Arial" w:hAnsi="Arial" w:cs="Arial"/>
          <w:sz w:val="24"/>
          <w:szCs w:val="24"/>
        </w:rPr>
        <w:t xml:space="preserve"> correspondem às respostas educativas que a escola tem disponíveis pa</w:t>
      </w:r>
      <w:r w:rsidR="005050EB" w:rsidRPr="005050EB">
        <w:rPr>
          <w:rFonts w:ascii="Arial" w:hAnsi="Arial" w:cs="Arial"/>
          <w:sz w:val="24"/>
          <w:szCs w:val="24"/>
        </w:rPr>
        <w:t xml:space="preserve">ra todos os alunos </w:t>
      </w:r>
      <w:r w:rsidRPr="005050EB">
        <w:rPr>
          <w:rFonts w:ascii="Arial" w:hAnsi="Arial" w:cs="Arial"/>
          <w:sz w:val="24"/>
          <w:szCs w:val="24"/>
        </w:rPr>
        <w:t>com objetivo de promover a participação e a melhoria das aprendizagens</w:t>
      </w:r>
      <w:r w:rsidR="003C5652">
        <w:rPr>
          <w:rFonts w:ascii="Arial" w:hAnsi="Arial" w:cs="Arial"/>
          <w:sz w:val="24"/>
          <w:szCs w:val="24"/>
        </w:rPr>
        <w:t xml:space="preserve"> e não dependem da identificação de necessidades específicas de intervenção.</w:t>
      </w:r>
      <w:r w:rsidRPr="005050EB">
        <w:rPr>
          <w:rFonts w:ascii="Arial" w:hAnsi="Arial" w:cs="Arial"/>
          <w:sz w:val="24"/>
          <w:szCs w:val="24"/>
        </w:rPr>
        <w:t xml:space="preserve"> </w:t>
      </w:r>
      <w:r w:rsidR="005050EB" w:rsidRPr="005050EB">
        <w:rPr>
          <w:rFonts w:ascii="Arial" w:hAnsi="Arial" w:cs="Arial"/>
          <w:sz w:val="24"/>
          <w:szCs w:val="24"/>
        </w:rPr>
        <w:t>São, entre outras:</w:t>
      </w:r>
    </w:p>
    <w:p w14:paraId="0E356189" w14:textId="77777777" w:rsidR="00CE7F8D" w:rsidRPr="0037206D" w:rsidRDefault="00CE7F8D" w:rsidP="00EA14F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4AEA831" w14:textId="77777777" w:rsidR="00C87A0D" w:rsidRPr="005050EB" w:rsidRDefault="00C87A0D" w:rsidP="00EA14F3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050EB">
        <w:rPr>
          <w:rFonts w:ascii="Arial" w:hAnsi="Arial" w:cs="Arial"/>
          <w:sz w:val="24"/>
          <w:szCs w:val="24"/>
        </w:rPr>
        <w:t>a) A diferenciação pedagógica;</w:t>
      </w:r>
    </w:p>
    <w:p w14:paraId="5B771CDE" w14:textId="77777777" w:rsidR="00C87A0D" w:rsidRPr="005050EB" w:rsidRDefault="00C87A0D" w:rsidP="00EA14F3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050EB">
        <w:rPr>
          <w:rFonts w:ascii="Arial" w:hAnsi="Arial" w:cs="Arial"/>
          <w:sz w:val="24"/>
          <w:szCs w:val="24"/>
        </w:rPr>
        <w:t>b) As acomodações curriculares;</w:t>
      </w:r>
    </w:p>
    <w:p w14:paraId="039B4BEA" w14:textId="77777777" w:rsidR="00C87A0D" w:rsidRPr="005050EB" w:rsidRDefault="00C87A0D" w:rsidP="00EA14F3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050EB">
        <w:rPr>
          <w:rFonts w:ascii="Arial" w:hAnsi="Arial" w:cs="Arial"/>
          <w:sz w:val="24"/>
          <w:szCs w:val="24"/>
        </w:rPr>
        <w:t>c) O enriquecimento curricular;</w:t>
      </w:r>
    </w:p>
    <w:p w14:paraId="77BC0C9F" w14:textId="77777777" w:rsidR="00C87A0D" w:rsidRPr="005050EB" w:rsidRDefault="00C87A0D" w:rsidP="00EA14F3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050EB">
        <w:rPr>
          <w:rFonts w:ascii="Arial" w:hAnsi="Arial" w:cs="Arial"/>
          <w:sz w:val="24"/>
          <w:szCs w:val="24"/>
        </w:rPr>
        <w:t>d) A promoção do comportamento pró-social;</w:t>
      </w:r>
    </w:p>
    <w:p w14:paraId="043D2DF2" w14:textId="28A808D0" w:rsidR="00C87A0D" w:rsidRPr="005050EB" w:rsidRDefault="00C87A0D" w:rsidP="00EA14F3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050EB">
        <w:rPr>
          <w:rFonts w:ascii="Arial" w:hAnsi="Arial" w:cs="Arial"/>
          <w:sz w:val="24"/>
          <w:szCs w:val="24"/>
        </w:rPr>
        <w:t xml:space="preserve">e) A intervenção com foco académico ou comportamental em pequenos grupos. </w:t>
      </w:r>
    </w:p>
    <w:p w14:paraId="5166E921" w14:textId="77777777" w:rsidR="0037206D" w:rsidRPr="005050EB" w:rsidRDefault="0037206D" w:rsidP="00EA14F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12465C2" w14:textId="57A51579" w:rsidR="006B0CD8" w:rsidRPr="00EA14F3" w:rsidRDefault="005050EB" w:rsidP="00EA14F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A14F3">
        <w:rPr>
          <w:rFonts w:ascii="Arial" w:hAnsi="Arial" w:cs="Arial"/>
          <w:sz w:val="24"/>
          <w:szCs w:val="24"/>
        </w:rPr>
        <w:t>A aplicação das medidas universais é realizada pelo docente titular do grupo/turma e, sempre que necessário, em parceria com o docente de educação especial, enquanto dinamizador, articulador e especialista em diferenciação de meios e materiais de aprendizagem e de avaliação – Lei n. º116/2019.</w:t>
      </w:r>
    </w:p>
    <w:p w14:paraId="4EC0DF00" w14:textId="7DD671E7" w:rsidR="005050EB" w:rsidRDefault="005050EB" w:rsidP="00E85D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E94EFDF" w14:textId="77777777" w:rsidR="00FE6E8D" w:rsidRDefault="00FE6E8D" w:rsidP="00E85D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6DC98D7" w14:textId="14EDC0AC" w:rsidR="003C3207" w:rsidRPr="00FE6E8D" w:rsidRDefault="00FE6E8D" w:rsidP="00FE6E8D">
      <w:pPr>
        <w:spacing w:before="120" w:after="12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6E8D">
        <w:rPr>
          <w:rFonts w:ascii="Arial" w:hAnsi="Arial" w:cs="Arial"/>
          <w:b/>
          <w:bCs/>
          <w:sz w:val="32"/>
          <w:szCs w:val="32"/>
        </w:rPr>
        <w:lastRenderedPageBreak/>
        <w:t>Exemplificação das Medidas Universais</w:t>
      </w:r>
    </w:p>
    <w:p w14:paraId="642EC28E" w14:textId="70EAAE9B" w:rsidR="00FE6E8D" w:rsidRDefault="00FE6E8D" w:rsidP="00E85D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6395529" w14:textId="77777777" w:rsidR="00FE6E8D" w:rsidRPr="00E85D26" w:rsidRDefault="00FE6E8D" w:rsidP="00E85D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C60ADF2" w14:textId="77777777" w:rsidR="008C4098" w:rsidRPr="00F262A3" w:rsidRDefault="008C4098" w:rsidP="00073AF3">
      <w:pPr>
        <w:shd w:val="clear" w:color="auto" w:fill="D0CECE" w:themeFill="background2" w:themeFillShade="E6"/>
        <w:spacing w:before="120" w:after="0" w:line="360" w:lineRule="auto"/>
        <w:rPr>
          <w:rFonts w:ascii="Arial" w:eastAsia="Calibri" w:hAnsi="Arial" w:cs="Arial"/>
          <w:b/>
          <w:sz w:val="24"/>
          <w:szCs w:val="24"/>
          <w:lang w:eastAsia="pt-PT"/>
        </w:rPr>
      </w:pPr>
      <w:r w:rsidRPr="00F262A3">
        <w:rPr>
          <w:rFonts w:ascii="Arial" w:hAnsi="Arial" w:cs="Arial"/>
          <w:b/>
          <w:sz w:val="24"/>
          <w:szCs w:val="24"/>
        </w:rPr>
        <w:t>a) A DIFERENCIAÇÃO PEDAGÓGICA</w:t>
      </w:r>
    </w:p>
    <w:p w14:paraId="374E7B86" w14:textId="4516C1B5" w:rsidR="00E92815" w:rsidRPr="00F262A3" w:rsidRDefault="008C4098" w:rsidP="00F33EC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F262A3">
        <w:rPr>
          <w:rFonts w:eastAsia="Calibri"/>
          <w:b/>
        </w:rPr>
        <w:t>Diferenciar os conteúdos</w:t>
      </w:r>
      <w:r w:rsidRPr="00F262A3">
        <w:rPr>
          <w:rFonts w:eastAsia="Calibri"/>
          <w:b/>
          <w:sz w:val="20"/>
          <w:szCs w:val="20"/>
        </w:rPr>
        <w:t xml:space="preserve"> </w:t>
      </w:r>
      <w:r w:rsidRPr="00F262A3">
        <w:rPr>
          <w:rFonts w:eastAsia="Calibri"/>
        </w:rPr>
        <w:t>(adaptar e propor conteúdos de aprendizagem em função das características d</w:t>
      </w:r>
      <w:r w:rsidR="006B0CD8" w:rsidRPr="00F262A3">
        <w:rPr>
          <w:rFonts w:eastAsia="Calibri"/>
        </w:rPr>
        <w:t>a/</w:t>
      </w:r>
      <w:r w:rsidRPr="00F262A3">
        <w:rPr>
          <w:rFonts w:eastAsia="Calibri"/>
        </w:rPr>
        <w:t>o alun</w:t>
      </w:r>
      <w:r w:rsidR="006B0CD8" w:rsidRPr="00F262A3">
        <w:rPr>
          <w:rFonts w:eastAsia="Calibri"/>
        </w:rPr>
        <w:t>a/</w:t>
      </w:r>
      <w:r w:rsidRPr="00F262A3">
        <w:rPr>
          <w:rFonts w:eastAsia="Calibri"/>
        </w:rPr>
        <w:t>o)</w:t>
      </w:r>
    </w:p>
    <w:p w14:paraId="6753B232" w14:textId="402012D7" w:rsidR="008C4098" w:rsidRPr="00F262A3" w:rsidRDefault="008C4098" w:rsidP="00464098">
      <w:pPr>
        <w:pStyle w:val="PargrafodaLista"/>
        <w:numPr>
          <w:ilvl w:val="0"/>
          <w:numId w:val="8"/>
        </w:numPr>
        <w:spacing w:before="120" w:line="360" w:lineRule="auto"/>
        <w:ind w:hanging="76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t>Escolher textos de acordo com o nível de leitura dos/as alunos/as</w:t>
      </w:r>
    </w:p>
    <w:p w14:paraId="10E82333" w14:textId="1E4DAECB" w:rsidR="008C4098" w:rsidRPr="00F262A3" w:rsidRDefault="008C4098" w:rsidP="00464098">
      <w:pPr>
        <w:pStyle w:val="PargrafodaLista"/>
        <w:numPr>
          <w:ilvl w:val="0"/>
          <w:numId w:val="8"/>
        </w:numPr>
        <w:spacing w:before="120" w:line="360" w:lineRule="auto"/>
        <w:ind w:hanging="76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t>Disponibilizar material suplementar</w:t>
      </w:r>
    </w:p>
    <w:p w14:paraId="349B18BF" w14:textId="0E807BBA" w:rsidR="008C4098" w:rsidRPr="00F262A3" w:rsidRDefault="008C4098" w:rsidP="00464098">
      <w:pPr>
        <w:pStyle w:val="PargrafodaLista"/>
        <w:numPr>
          <w:ilvl w:val="0"/>
          <w:numId w:val="8"/>
        </w:numPr>
        <w:spacing w:before="120" w:line="360" w:lineRule="auto"/>
        <w:ind w:hanging="76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t>Fornecer referenciais ou ferramentas organizacionais</w:t>
      </w:r>
    </w:p>
    <w:p w14:paraId="3D111A39" w14:textId="055C30FF" w:rsidR="008C4098" w:rsidRPr="00F262A3" w:rsidRDefault="008C4098" w:rsidP="00464098">
      <w:pPr>
        <w:pStyle w:val="PargrafodaLista"/>
        <w:numPr>
          <w:ilvl w:val="0"/>
          <w:numId w:val="8"/>
        </w:numPr>
        <w:spacing w:before="120" w:line="360" w:lineRule="auto"/>
        <w:ind w:hanging="76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t>Explorar a interdisciplinaridade das noções e dos conceitos</w:t>
      </w:r>
    </w:p>
    <w:p w14:paraId="5427D772" w14:textId="3C1D2055" w:rsidR="008C4098" w:rsidRPr="00F262A3" w:rsidRDefault="008C4098" w:rsidP="00464098">
      <w:pPr>
        <w:pStyle w:val="PargrafodaLista"/>
        <w:numPr>
          <w:ilvl w:val="0"/>
          <w:numId w:val="8"/>
        </w:numPr>
        <w:spacing w:before="120" w:line="360" w:lineRule="auto"/>
        <w:ind w:hanging="76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t>Proporcionar oportunidades de trabalhar em grupo</w:t>
      </w:r>
    </w:p>
    <w:p w14:paraId="178108FB" w14:textId="7184B7F9" w:rsidR="008C4098" w:rsidRPr="00F262A3" w:rsidRDefault="008C4098" w:rsidP="00464098">
      <w:pPr>
        <w:pStyle w:val="PargrafodaLista"/>
        <w:numPr>
          <w:ilvl w:val="0"/>
          <w:numId w:val="8"/>
        </w:numPr>
        <w:spacing w:before="120" w:line="360" w:lineRule="auto"/>
        <w:ind w:hanging="76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t>Ensinar ou consolidar conceitos de base depois da avaliação diagnóstica</w:t>
      </w:r>
    </w:p>
    <w:p w14:paraId="4C42537C" w14:textId="77777777" w:rsidR="008C4098" w:rsidRPr="00F262A3" w:rsidRDefault="008C4098" w:rsidP="00464098">
      <w:pPr>
        <w:pStyle w:val="PargrafodaLista"/>
        <w:numPr>
          <w:ilvl w:val="0"/>
          <w:numId w:val="8"/>
        </w:numPr>
        <w:spacing w:before="120" w:line="360" w:lineRule="auto"/>
        <w:ind w:hanging="76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t>Propor a realização de uma mesma tarefa com diferentes materiais</w:t>
      </w:r>
    </w:p>
    <w:p w14:paraId="27898EC5" w14:textId="431138E3" w:rsidR="008C4098" w:rsidRPr="00F262A3" w:rsidRDefault="008C4098" w:rsidP="001B581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</w:rPr>
      </w:pPr>
      <w:r w:rsidRPr="00F262A3">
        <w:rPr>
          <w:rFonts w:eastAsia="Calibri"/>
          <w:b/>
        </w:rPr>
        <w:t xml:space="preserve">Diferenciar os processos de aprendizagem </w:t>
      </w:r>
      <w:r w:rsidRPr="00F262A3">
        <w:rPr>
          <w:rFonts w:eastAsia="Calibri"/>
        </w:rPr>
        <w:t>(</w:t>
      </w:r>
      <w:r w:rsidR="006B0CD8" w:rsidRPr="00F262A3">
        <w:rPr>
          <w:rFonts w:eastAsia="Calibri"/>
        </w:rPr>
        <w:t>m</w:t>
      </w:r>
      <w:r w:rsidRPr="00F262A3">
        <w:rPr>
          <w:rFonts w:eastAsia="Calibri"/>
        </w:rPr>
        <w:t>eios para a compreensão dos conteúdos)</w:t>
      </w:r>
    </w:p>
    <w:p w14:paraId="6336E36C" w14:textId="3E5B2DB5" w:rsidR="008C4098" w:rsidRPr="00F262A3" w:rsidRDefault="008C4098" w:rsidP="00464098">
      <w:pPr>
        <w:pStyle w:val="PargrafodaLista"/>
        <w:numPr>
          <w:ilvl w:val="0"/>
          <w:numId w:val="9"/>
        </w:numPr>
        <w:spacing w:before="120" w:line="360" w:lineRule="auto"/>
        <w:ind w:hanging="294"/>
        <w:jc w:val="both"/>
        <w:rPr>
          <w:rFonts w:eastAsia="Calibri"/>
        </w:rPr>
      </w:pPr>
      <w:r w:rsidRPr="00F262A3">
        <w:rPr>
          <w:rFonts w:eastAsia="Calibri"/>
          <w:color w:val="000000"/>
        </w:rPr>
        <w:t>Oferecer um nível adequado de apoio (pelo adulto ou pelos pares)</w:t>
      </w:r>
    </w:p>
    <w:p w14:paraId="4BBF877E" w14:textId="6333124A" w:rsidR="008C4098" w:rsidRPr="00F262A3" w:rsidRDefault="008C4098" w:rsidP="00464098">
      <w:pPr>
        <w:pStyle w:val="PargrafodaLista"/>
        <w:numPr>
          <w:ilvl w:val="0"/>
          <w:numId w:val="9"/>
        </w:numPr>
        <w:spacing w:before="120" w:line="360" w:lineRule="auto"/>
        <w:ind w:hanging="294"/>
        <w:jc w:val="both"/>
        <w:rPr>
          <w:rFonts w:eastAsia="Calibri"/>
        </w:rPr>
      </w:pPr>
      <w:r w:rsidRPr="00F262A3">
        <w:rPr>
          <w:rFonts w:eastAsia="Calibri"/>
          <w:color w:val="000000"/>
        </w:rPr>
        <w:t>Manter um ritmo de aprendizagem que permita dar atenção às/aos alunas/os</w:t>
      </w:r>
    </w:p>
    <w:p w14:paraId="0DBDBDC6" w14:textId="6085E1AD" w:rsidR="008C4098" w:rsidRPr="00F262A3" w:rsidRDefault="008C4098" w:rsidP="00464098">
      <w:pPr>
        <w:pStyle w:val="PargrafodaLista"/>
        <w:numPr>
          <w:ilvl w:val="0"/>
          <w:numId w:val="9"/>
        </w:numPr>
        <w:spacing w:before="120" w:line="360" w:lineRule="auto"/>
        <w:ind w:hanging="294"/>
        <w:jc w:val="both"/>
        <w:rPr>
          <w:rFonts w:eastAsia="Calibri"/>
        </w:rPr>
      </w:pPr>
      <w:r w:rsidRPr="00F262A3">
        <w:rPr>
          <w:rFonts w:eastAsia="Calibri"/>
          <w:color w:val="000000"/>
        </w:rPr>
        <w:t>Pôr questões que ajudem a desenvolver as capacidades superiores do pensamento</w:t>
      </w:r>
    </w:p>
    <w:p w14:paraId="6EA96B61" w14:textId="77777777" w:rsidR="00464098" w:rsidRPr="00F262A3" w:rsidRDefault="008C4098" w:rsidP="00464098">
      <w:pPr>
        <w:pStyle w:val="PargrafodaLista"/>
        <w:numPr>
          <w:ilvl w:val="0"/>
          <w:numId w:val="9"/>
        </w:numPr>
        <w:spacing w:before="120" w:line="360" w:lineRule="auto"/>
        <w:ind w:hanging="294"/>
        <w:jc w:val="both"/>
        <w:rPr>
          <w:rFonts w:eastAsia="Calibri"/>
        </w:rPr>
      </w:pPr>
      <w:r w:rsidRPr="00F262A3">
        <w:rPr>
          <w:rFonts w:eastAsia="Calibri"/>
          <w:color w:val="000000"/>
        </w:rPr>
        <w:t>Apelar à Metacognição (recuperar as aprendizagens e/ou estratégias eficazes já utilizadas)</w:t>
      </w:r>
    </w:p>
    <w:p w14:paraId="2725980C" w14:textId="74895747" w:rsidR="008C4098" w:rsidRPr="00F262A3" w:rsidRDefault="008C4098" w:rsidP="00464098">
      <w:pPr>
        <w:pStyle w:val="PargrafodaLista"/>
        <w:numPr>
          <w:ilvl w:val="0"/>
          <w:numId w:val="9"/>
        </w:numPr>
        <w:spacing w:before="120" w:line="360" w:lineRule="auto"/>
        <w:ind w:hanging="294"/>
        <w:jc w:val="both"/>
        <w:rPr>
          <w:rFonts w:eastAsia="Calibri"/>
        </w:rPr>
      </w:pPr>
      <w:r w:rsidRPr="00F262A3">
        <w:rPr>
          <w:rFonts w:eastAsia="Calibri"/>
          <w:color w:val="000000"/>
        </w:rPr>
        <w:t>Favorecer as trocas de ideias e de opiniões</w:t>
      </w:r>
    </w:p>
    <w:p w14:paraId="6846CCBD" w14:textId="77777777" w:rsidR="008C4098" w:rsidRPr="00F262A3" w:rsidRDefault="008C4098" w:rsidP="00464098">
      <w:pPr>
        <w:pStyle w:val="PargrafodaLista"/>
        <w:numPr>
          <w:ilvl w:val="0"/>
          <w:numId w:val="9"/>
        </w:numPr>
        <w:spacing w:before="120" w:line="360" w:lineRule="auto"/>
        <w:ind w:hanging="294"/>
        <w:jc w:val="both"/>
        <w:rPr>
          <w:rFonts w:eastAsia="Calibri"/>
        </w:rPr>
      </w:pPr>
      <w:r w:rsidRPr="00F262A3">
        <w:rPr>
          <w:rFonts w:eastAsia="Calibri"/>
          <w:color w:val="000000"/>
        </w:rPr>
        <w:t xml:space="preserve">Encorajamento </w:t>
      </w:r>
      <w:r w:rsidR="006B0CD8" w:rsidRPr="00F262A3">
        <w:rPr>
          <w:rFonts w:eastAsia="Calibri"/>
          <w:bCs/>
        </w:rPr>
        <w:t xml:space="preserve">à/ao aluna/o </w:t>
      </w:r>
      <w:r w:rsidRPr="00F262A3">
        <w:rPr>
          <w:rFonts w:eastAsia="Calibri"/>
          <w:color w:val="000000"/>
        </w:rPr>
        <w:t>que deseje aprofundar um tema</w:t>
      </w:r>
    </w:p>
    <w:p w14:paraId="7F295A54" w14:textId="115B8A76" w:rsidR="008C4098" w:rsidRPr="00F262A3" w:rsidRDefault="008C4098" w:rsidP="001B581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F262A3">
        <w:rPr>
          <w:rFonts w:eastAsia="Calibri"/>
          <w:b/>
        </w:rPr>
        <w:t>Diferenciar as produções das/os alunas/os</w:t>
      </w:r>
    </w:p>
    <w:p w14:paraId="707B4964" w14:textId="5495B5D2" w:rsidR="008C4098" w:rsidRPr="00F262A3" w:rsidRDefault="008C4098" w:rsidP="00464098">
      <w:pPr>
        <w:pStyle w:val="PargrafodaLista"/>
        <w:numPr>
          <w:ilvl w:val="0"/>
          <w:numId w:val="10"/>
        </w:numPr>
        <w:spacing w:before="120" w:line="360" w:lineRule="auto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t>Enunciar os objetivos específicos a atingir</w:t>
      </w:r>
    </w:p>
    <w:p w14:paraId="44BB6B5A" w14:textId="21F0ABDB" w:rsidR="008C4098" w:rsidRPr="00F262A3" w:rsidRDefault="008C4098" w:rsidP="00464098">
      <w:pPr>
        <w:pStyle w:val="PargrafodaLista"/>
        <w:numPr>
          <w:ilvl w:val="0"/>
          <w:numId w:val="10"/>
        </w:numPr>
        <w:spacing w:before="120" w:line="360" w:lineRule="auto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t>Permitir produções variadas com diversos níveis de complexidade</w:t>
      </w:r>
    </w:p>
    <w:p w14:paraId="6512366E" w14:textId="40274229" w:rsidR="008C4098" w:rsidRPr="00F262A3" w:rsidRDefault="008C4098" w:rsidP="00464098">
      <w:pPr>
        <w:pStyle w:val="PargrafodaLista"/>
        <w:numPr>
          <w:ilvl w:val="0"/>
          <w:numId w:val="10"/>
        </w:numPr>
        <w:spacing w:before="120" w:line="360" w:lineRule="auto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t xml:space="preserve">Dar </w:t>
      </w:r>
      <w:r w:rsidR="006B0CD8" w:rsidRPr="00F262A3">
        <w:rPr>
          <w:rFonts w:eastAsia="Calibri"/>
          <w:bCs/>
        </w:rPr>
        <w:t xml:space="preserve">à/ao aluna/o </w:t>
      </w:r>
      <w:r w:rsidRPr="00F262A3">
        <w:rPr>
          <w:rFonts w:eastAsia="Calibri"/>
          <w:color w:val="000000"/>
        </w:rPr>
        <w:t>a possibilidade de mostrar a sua compreensão de diversas formas (ex.: apresentação oral, debate, exposição)</w:t>
      </w:r>
    </w:p>
    <w:p w14:paraId="06BF18E5" w14:textId="5C8077DA" w:rsidR="008C4098" w:rsidRPr="00F262A3" w:rsidRDefault="008C4098" w:rsidP="00464098">
      <w:pPr>
        <w:pStyle w:val="PargrafodaLista"/>
        <w:numPr>
          <w:ilvl w:val="0"/>
          <w:numId w:val="10"/>
        </w:numPr>
        <w:spacing w:before="120" w:line="360" w:lineRule="auto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t xml:space="preserve">Dar </w:t>
      </w:r>
      <w:r w:rsidR="006B0CD8" w:rsidRPr="00F262A3">
        <w:rPr>
          <w:rFonts w:eastAsia="Calibri"/>
          <w:bCs/>
        </w:rPr>
        <w:t xml:space="preserve">à/ao aluna/o </w:t>
      </w:r>
      <w:r w:rsidRPr="00F262A3">
        <w:rPr>
          <w:rFonts w:eastAsia="Calibri"/>
          <w:color w:val="000000"/>
        </w:rPr>
        <w:t>a possibilidade de mostrar o que aprendeu por meio de suportes variados (ex. apresentação multimédia, esquemas no quadro)</w:t>
      </w:r>
    </w:p>
    <w:p w14:paraId="6C2AB120" w14:textId="77777777" w:rsidR="008C4098" w:rsidRPr="00F262A3" w:rsidRDefault="008C4098" w:rsidP="00464098">
      <w:pPr>
        <w:pStyle w:val="PargrafodaLista"/>
        <w:numPr>
          <w:ilvl w:val="0"/>
          <w:numId w:val="10"/>
        </w:numPr>
        <w:spacing w:before="120" w:line="360" w:lineRule="auto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t xml:space="preserve">Incentivar </w:t>
      </w:r>
      <w:r w:rsidR="006B0CD8" w:rsidRPr="00F262A3">
        <w:rPr>
          <w:rFonts w:eastAsia="Calibri"/>
          <w:bCs/>
        </w:rPr>
        <w:t xml:space="preserve">a/o aluna/o </w:t>
      </w:r>
      <w:r w:rsidRPr="00F262A3">
        <w:rPr>
          <w:rFonts w:eastAsia="Calibri"/>
          <w:color w:val="000000"/>
        </w:rPr>
        <w:t>na realização de produções individuais e em pequenos grupos</w:t>
      </w:r>
    </w:p>
    <w:p w14:paraId="3CDA11B6" w14:textId="3DA34153" w:rsidR="008C4098" w:rsidRPr="00F262A3" w:rsidRDefault="008C4098" w:rsidP="001B581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F262A3">
        <w:rPr>
          <w:rFonts w:eastAsia="Calibri"/>
          <w:b/>
        </w:rPr>
        <w:t>Diferenciar a estruturação do trabalho em aula</w:t>
      </w:r>
    </w:p>
    <w:p w14:paraId="14E63AFA" w14:textId="070F74D6" w:rsidR="008C4098" w:rsidRPr="00F262A3" w:rsidRDefault="008C4098" w:rsidP="00AF274A">
      <w:pPr>
        <w:pStyle w:val="PargrafodaLista"/>
        <w:numPr>
          <w:ilvl w:val="0"/>
          <w:numId w:val="11"/>
        </w:numPr>
        <w:spacing w:before="120" w:line="360" w:lineRule="auto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t>Proporcionar um clima de trabalho encorajador na sala de aula</w:t>
      </w:r>
    </w:p>
    <w:p w14:paraId="5F7143B6" w14:textId="41512FEB" w:rsidR="008C4098" w:rsidRPr="00F262A3" w:rsidRDefault="008C4098" w:rsidP="00AF274A">
      <w:pPr>
        <w:pStyle w:val="PargrafodaLista"/>
        <w:numPr>
          <w:ilvl w:val="0"/>
          <w:numId w:val="11"/>
        </w:numPr>
        <w:spacing w:before="120" w:line="360" w:lineRule="auto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lastRenderedPageBreak/>
        <w:t>Fornecer textos que reflitam uma diversidade de culturas e modelos familiares</w:t>
      </w:r>
    </w:p>
    <w:p w14:paraId="173F947B" w14:textId="2AF62BBB" w:rsidR="008C4098" w:rsidRPr="00F262A3" w:rsidRDefault="008C4098" w:rsidP="00AF274A">
      <w:pPr>
        <w:pStyle w:val="PargrafodaLista"/>
        <w:numPr>
          <w:ilvl w:val="0"/>
          <w:numId w:val="11"/>
        </w:numPr>
        <w:spacing w:before="120" w:line="360" w:lineRule="auto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t>Definir com a/o aluna/o diferentes modalidades de trabalho</w:t>
      </w:r>
    </w:p>
    <w:p w14:paraId="7D2FF3B8" w14:textId="0691D597" w:rsidR="008C4098" w:rsidRPr="00F262A3" w:rsidRDefault="008C4098" w:rsidP="00AF274A">
      <w:pPr>
        <w:pStyle w:val="PargrafodaLista"/>
        <w:numPr>
          <w:ilvl w:val="0"/>
          <w:numId w:val="11"/>
        </w:numPr>
        <w:spacing w:before="120" w:line="360" w:lineRule="auto"/>
        <w:jc w:val="both"/>
        <w:rPr>
          <w:rFonts w:eastAsia="Calibri"/>
          <w:b/>
        </w:rPr>
      </w:pPr>
      <w:r w:rsidRPr="00F262A3">
        <w:rPr>
          <w:rFonts w:eastAsia="Calibri"/>
          <w:color w:val="000000"/>
        </w:rPr>
        <w:t>Desenvolver a autonomia e a motivação no processo de ensino-aprendizagem</w:t>
      </w:r>
    </w:p>
    <w:p w14:paraId="23BBC0A6" w14:textId="77777777" w:rsidR="00464098" w:rsidRPr="0022661D" w:rsidRDefault="00464098" w:rsidP="003F152E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3A5CD29" w14:textId="77777777" w:rsidR="008C4098" w:rsidRPr="003F152E" w:rsidRDefault="008C4098" w:rsidP="00073AF3">
      <w:pPr>
        <w:shd w:val="clear" w:color="auto" w:fill="D0CECE" w:themeFill="background2" w:themeFillShade="E6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152E">
        <w:rPr>
          <w:rFonts w:ascii="Arial" w:hAnsi="Arial" w:cs="Arial"/>
          <w:b/>
          <w:sz w:val="24"/>
          <w:szCs w:val="24"/>
        </w:rPr>
        <w:t>b) AS ACOMODAÇÕES CURRICULARES</w:t>
      </w:r>
    </w:p>
    <w:p w14:paraId="7ABC6659" w14:textId="1B6E8E5A" w:rsidR="008C4098" w:rsidRPr="003F152E" w:rsidRDefault="008C4098" w:rsidP="00AF274A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3F152E">
        <w:rPr>
          <w:rFonts w:eastAsia="Calibri"/>
          <w:b/>
        </w:rPr>
        <w:t>Organização do espaço e do equipamento</w:t>
      </w:r>
    </w:p>
    <w:p w14:paraId="28AF56F9" w14:textId="5ED0D127" w:rsidR="008C4098" w:rsidRPr="003F152E" w:rsidRDefault="008C4098" w:rsidP="00AF274A">
      <w:pPr>
        <w:pStyle w:val="PargrafodaLista"/>
        <w:numPr>
          <w:ilvl w:val="0"/>
          <w:numId w:val="12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>Espaço físico e condições ambientais (ex. carteira da frente, longe da janela, perto da porta, acesso à atenção do</w:t>
      </w:r>
      <w:r w:rsidR="006B0CD8" w:rsidRPr="003F152E">
        <w:rPr>
          <w:rFonts w:eastAsia="Calibri"/>
          <w:color w:val="000000"/>
        </w:rPr>
        <w:t>/a</w:t>
      </w:r>
      <w:r w:rsidRPr="003F152E">
        <w:rPr>
          <w:rFonts w:eastAsia="Calibri"/>
          <w:color w:val="000000"/>
        </w:rPr>
        <w:t xml:space="preserve"> </w:t>
      </w:r>
      <w:r w:rsidR="006B0CD8" w:rsidRPr="003F152E">
        <w:rPr>
          <w:rFonts w:eastAsia="Calibri"/>
          <w:color w:val="000000"/>
        </w:rPr>
        <w:t>docente</w:t>
      </w:r>
      <w:r w:rsidRPr="003F152E">
        <w:rPr>
          <w:rFonts w:eastAsia="Calibri"/>
          <w:color w:val="000000"/>
        </w:rPr>
        <w:t> …)</w:t>
      </w:r>
    </w:p>
    <w:p w14:paraId="69A864FF" w14:textId="3D1A0024" w:rsidR="008C4098" w:rsidRPr="003F152E" w:rsidRDefault="008C4098" w:rsidP="00AF274A">
      <w:pPr>
        <w:pStyle w:val="PargrafodaLista"/>
        <w:numPr>
          <w:ilvl w:val="0"/>
          <w:numId w:val="12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>Organização didática da aula (ex. trabalho a pares, tutor</w:t>
      </w:r>
      <w:r w:rsidR="006B0CD8" w:rsidRPr="003F152E">
        <w:rPr>
          <w:rFonts w:eastAsia="Calibri"/>
          <w:color w:val="000000"/>
        </w:rPr>
        <w:t>/a</w:t>
      </w:r>
      <w:r w:rsidRPr="003F152E">
        <w:rPr>
          <w:rFonts w:eastAsia="Calibri"/>
          <w:color w:val="000000"/>
        </w:rPr>
        <w:t>)</w:t>
      </w:r>
    </w:p>
    <w:p w14:paraId="7C3782F8" w14:textId="5ED2CA0F" w:rsidR="008C4098" w:rsidRPr="003F152E" w:rsidRDefault="008C4098" w:rsidP="00AF274A">
      <w:pPr>
        <w:pStyle w:val="PargrafodaLista"/>
        <w:numPr>
          <w:ilvl w:val="0"/>
          <w:numId w:val="12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>Grupos de trabalhos (ex. Inclusão d</w:t>
      </w:r>
      <w:r w:rsidR="003F152E">
        <w:rPr>
          <w:rFonts w:eastAsia="Calibri"/>
          <w:color w:val="000000"/>
        </w:rPr>
        <w:t>os</w:t>
      </w:r>
      <w:r w:rsidRPr="003F152E">
        <w:rPr>
          <w:rFonts w:eastAsia="Calibri"/>
          <w:color w:val="000000"/>
        </w:rPr>
        <w:t xml:space="preserve"> alun</w:t>
      </w:r>
      <w:r w:rsidR="003F152E">
        <w:rPr>
          <w:rFonts w:eastAsia="Calibri"/>
          <w:color w:val="000000"/>
        </w:rPr>
        <w:t>os</w:t>
      </w:r>
      <w:r w:rsidRPr="003F152E">
        <w:rPr>
          <w:rFonts w:eastAsia="Calibri"/>
          <w:color w:val="000000"/>
        </w:rPr>
        <w:t xml:space="preserve"> nos grupos de trabalho)</w:t>
      </w:r>
    </w:p>
    <w:p w14:paraId="78A8595A" w14:textId="77777777" w:rsidR="008C4098" w:rsidRPr="003F152E" w:rsidRDefault="008C4098" w:rsidP="00AF274A">
      <w:pPr>
        <w:pStyle w:val="PargrafodaLista"/>
        <w:numPr>
          <w:ilvl w:val="0"/>
          <w:numId w:val="12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>Organização dos períodos definidos para o desenvolvimento das atividades previstas</w:t>
      </w:r>
    </w:p>
    <w:p w14:paraId="6D78DC3C" w14:textId="31D41898" w:rsidR="008C4098" w:rsidRPr="003F152E" w:rsidRDefault="008C4098" w:rsidP="001B581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3F152E">
        <w:rPr>
          <w:rFonts w:eastAsia="Calibri"/>
          <w:b/>
        </w:rPr>
        <w:t>Adaptação de materiais e recursos educativos</w:t>
      </w:r>
    </w:p>
    <w:p w14:paraId="50A5E474" w14:textId="7736B6E4" w:rsidR="008C4098" w:rsidRPr="003F152E" w:rsidRDefault="008C4098" w:rsidP="0022661D">
      <w:pPr>
        <w:pStyle w:val="PargrafodaLista"/>
        <w:numPr>
          <w:ilvl w:val="0"/>
          <w:numId w:val="13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>Adequação dos materiais utilizados</w:t>
      </w:r>
    </w:p>
    <w:p w14:paraId="073A1D52" w14:textId="77777777" w:rsidR="008C4098" w:rsidRPr="003F152E" w:rsidRDefault="008C4098" w:rsidP="0022661D">
      <w:pPr>
        <w:pStyle w:val="PargrafodaLista"/>
        <w:numPr>
          <w:ilvl w:val="0"/>
          <w:numId w:val="13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>Seleção dos recursos didáticos</w:t>
      </w:r>
    </w:p>
    <w:p w14:paraId="5B838AD6" w14:textId="7782E931" w:rsidR="008C4098" w:rsidRPr="003F152E" w:rsidRDefault="008C4098" w:rsidP="001B581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3F152E">
        <w:rPr>
          <w:rFonts w:eastAsia="Calibri"/>
          <w:b/>
        </w:rPr>
        <w:t>Temporalidade</w:t>
      </w:r>
    </w:p>
    <w:p w14:paraId="6072087C" w14:textId="14E9B212" w:rsidR="008C4098" w:rsidRPr="003F152E" w:rsidRDefault="008C4098" w:rsidP="0022661D">
      <w:pPr>
        <w:pStyle w:val="PargrafodaLista"/>
        <w:numPr>
          <w:ilvl w:val="0"/>
          <w:numId w:val="14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 xml:space="preserve">Ajustamento do tempo previsto para alcançar determinados conteúdos  </w:t>
      </w:r>
    </w:p>
    <w:p w14:paraId="11BC6799" w14:textId="11C23E47" w:rsidR="008C4098" w:rsidRPr="003F152E" w:rsidRDefault="008C4098" w:rsidP="0022661D">
      <w:pPr>
        <w:pStyle w:val="PargrafodaLista"/>
        <w:numPr>
          <w:ilvl w:val="0"/>
          <w:numId w:val="14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 xml:space="preserve">Alteração/ajustamento do tempo previsto para alcançar determinados objetivos </w:t>
      </w:r>
    </w:p>
    <w:p w14:paraId="03DF174D" w14:textId="77777777" w:rsidR="008C4098" w:rsidRPr="003F152E" w:rsidRDefault="008C4098" w:rsidP="0022661D">
      <w:pPr>
        <w:pStyle w:val="PargrafodaLista"/>
        <w:numPr>
          <w:ilvl w:val="0"/>
          <w:numId w:val="14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 xml:space="preserve">Ajustamento do tempo previsto para executar determinadas tarefas </w:t>
      </w:r>
    </w:p>
    <w:p w14:paraId="208D99B9" w14:textId="2C5A4F0F" w:rsidR="008C4098" w:rsidRPr="003F152E" w:rsidRDefault="008C4098" w:rsidP="001B581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3F152E">
        <w:rPr>
          <w:rFonts w:eastAsia="Calibri"/>
          <w:b/>
        </w:rPr>
        <w:t>Métodos e estratégias de ensino</w:t>
      </w:r>
    </w:p>
    <w:p w14:paraId="734F233F" w14:textId="49F71762" w:rsidR="008C4098" w:rsidRPr="003F152E" w:rsidRDefault="008C4098" w:rsidP="0022661D">
      <w:pPr>
        <w:pStyle w:val="PargrafodaLista"/>
        <w:numPr>
          <w:ilvl w:val="0"/>
          <w:numId w:val="15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 xml:space="preserve">Flexibilizações nos procedimentos didáticos e nas atividades </w:t>
      </w:r>
    </w:p>
    <w:p w14:paraId="3E082E4F" w14:textId="42E08B2C" w:rsidR="008C4098" w:rsidRPr="003F152E" w:rsidRDefault="008C4098" w:rsidP="0022661D">
      <w:pPr>
        <w:pStyle w:val="PargrafodaLista"/>
        <w:numPr>
          <w:ilvl w:val="0"/>
          <w:numId w:val="15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 xml:space="preserve">Diversificação de métodos de ensino e procedimentos </w:t>
      </w:r>
    </w:p>
    <w:p w14:paraId="5AE56171" w14:textId="27B40A35" w:rsidR="008C4098" w:rsidRPr="003F152E" w:rsidRDefault="008C4098" w:rsidP="0022661D">
      <w:pPr>
        <w:pStyle w:val="PargrafodaLista"/>
        <w:numPr>
          <w:ilvl w:val="0"/>
          <w:numId w:val="15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 xml:space="preserve">Trabalho interdisciplinar </w:t>
      </w:r>
    </w:p>
    <w:p w14:paraId="2CD8169A" w14:textId="3DCE7E16" w:rsidR="008C4098" w:rsidRPr="003F152E" w:rsidRDefault="008C4098" w:rsidP="0022661D">
      <w:pPr>
        <w:pStyle w:val="PargrafodaLista"/>
        <w:numPr>
          <w:ilvl w:val="0"/>
          <w:numId w:val="15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 xml:space="preserve">Introdução de atividades alternativas às previstas </w:t>
      </w:r>
    </w:p>
    <w:p w14:paraId="78E7D0A8" w14:textId="2C74677B" w:rsidR="008C4098" w:rsidRPr="003F152E" w:rsidRDefault="008C4098" w:rsidP="0022661D">
      <w:pPr>
        <w:pStyle w:val="PargrafodaLista"/>
        <w:numPr>
          <w:ilvl w:val="0"/>
          <w:numId w:val="15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 xml:space="preserve">Introdução de atividades complementares às previstas </w:t>
      </w:r>
    </w:p>
    <w:p w14:paraId="703CBE81" w14:textId="77777777" w:rsidR="008C4098" w:rsidRPr="003F152E" w:rsidRDefault="008C4098" w:rsidP="0022661D">
      <w:pPr>
        <w:pStyle w:val="PargrafodaLista"/>
        <w:numPr>
          <w:ilvl w:val="0"/>
          <w:numId w:val="15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>Modificação do nível de complexidade das atividades</w:t>
      </w:r>
    </w:p>
    <w:p w14:paraId="65655645" w14:textId="76A47951" w:rsidR="008C4098" w:rsidRPr="003F152E" w:rsidRDefault="008C4098" w:rsidP="001B581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3F152E">
        <w:rPr>
          <w:rFonts w:eastAsia="Calibri"/>
          <w:b/>
        </w:rPr>
        <w:t xml:space="preserve">Diferentes Modalidades e Instrumentos de Avaliação </w:t>
      </w:r>
    </w:p>
    <w:p w14:paraId="7BAB7532" w14:textId="77777777" w:rsidR="008C4098" w:rsidRPr="003F152E" w:rsidRDefault="008C4098" w:rsidP="0022661D">
      <w:pPr>
        <w:pStyle w:val="PargrafodaLista"/>
        <w:numPr>
          <w:ilvl w:val="0"/>
          <w:numId w:val="16"/>
        </w:numPr>
        <w:spacing w:before="120" w:line="360" w:lineRule="auto"/>
        <w:jc w:val="both"/>
        <w:rPr>
          <w:rFonts w:eastAsia="Calibri"/>
          <w:b/>
        </w:rPr>
      </w:pPr>
      <w:r w:rsidRPr="003F152E">
        <w:rPr>
          <w:rFonts w:eastAsia="Calibri"/>
          <w:color w:val="000000"/>
        </w:rPr>
        <w:t>Tipos de prova</w:t>
      </w:r>
    </w:p>
    <w:p w14:paraId="7BBC0116" w14:textId="77777777" w:rsidR="006B0CD8" w:rsidRPr="003F152E" w:rsidRDefault="006B0CD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t>Testes escritos</w:t>
      </w:r>
    </w:p>
    <w:p w14:paraId="7682A7FE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  <w:b/>
        </w:rPr>
      </w:pPr>
      <w:r w:rsidRPr="003F152E">
        <w:rPr>
          <w:rFonts w:eastAsia="Calibri"/>
        </w:rPr>
        <w:t>Testes orais</w:t>
      </w:r>
    </w:p>
    <w:p w14:paraId="0D73B6FC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  <w:b/>
        </w:rPr>
      </w:pPr>
      <w:r w:rsidRPr="003F152E">
        <w:rPr>
          <w:rFonts w:eastAsia="Calibri"/>
        </w:rPr>
        <w:t>Testes práticos</w:t>
      </w:r>
    </w:p>
    <w:p w14:paraId="2B3F90D4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lastRenderedPageBreak/>
        <w:t>Testes escritos</w:t>
      </w:r>
    </w:p>
    <w:p w14:paraId="40A3E018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</w:pPr>
      <w:r w:rsidRPr="003F152E">
        <w:t>Provas objetivas e de resposta curta</w:t>
      </w:r>
    </w:p>
    <w:p w14:paraId="69D8D2B5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bCs/>
        </w:rPr>
        <w:t xml:space="preserve">Simplificar a terminologia de conceitos: </w:t>
      </w:r>
      <w:r w:rsidRPr="003F152E">
        <w:rPr>
          <w:rFonts w:eastAsia="Calibri"/>
        </w:rPr>
        <w:t>Escolha múltipla; Correspondência; Preenchimento de espaços</w:t>
      </w:r>
    </w:p>
    <w:p w14:paraId="3E18495D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  <w:bCs/>
        </w:rPr>
        <w:t xml:space="preserve">Dar </w:t>
      </w:r>
      <w:r w:rsidR="006B0CD8" w:rsidRPr="003F152E">
        <w:rPr>
          <w:rFonts w:eastAsia="Calibri"/>
          <w:bCs/>
        </w:rPr>
        <w:t>à/</w:t>
      </w:r>
      <w:r w:rsidRPr="003F152E">
        <w:rPr>
          <w:rFonts w:eastAsia="Calibri"/>
          <w:bCs/>
        </w:rPr>
        <w:t>ao alun</w:t>
      </w:r>
      <w:r w:rsidR="006B0CD8" w:rsidRPr="003F152E">
        <w:rPr>
          <w:rFonts w:eastAsia="Calibri"/>
          <w:bCs/>
        </w:rPr>
        <w:t>a/</w:t>
      </w:r>
      <w:r w:rsidRPr="003F152E">
        <w:rPr>
          <w:rFonts w:eastAsia="Calibri"/>
          <w:bCs/>
        </w:rPr>
        <w:t>o a oportunidade de lhe lerem o teste oralmente</w:t>
      </w:r>
    </w:p>
    <w:p w14:paraId="44C345EF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  <w:bCs/>
        </w:rPr>
        <w:t xml:space="preserve">Permitir </w:t>
      </w:r>
      <w:r w:rsidR="006B0CD8" w:rsidRPr="003F152E">
        <w:rPr>
          <w:rFonts w:eastAsia="Calibri"/>
          <w:bCs/>
        </w:rPr>
        <w:t xml:space="preserve">à/ao aluna/o </w:t>
      </w:r>
      <w:r w:rsidRPr="003F152E">
        <w:rPr>
          <w:rFonts w:eastAsia="Calibri"/>
          <w:bCs/>
        </w:rPr>
        <w:t>que realize os testes em tutoria de pares ou em pequeno grupo</w:t>
      </w:r>
    </w:p>
    <w:p w14:paraId="125EB0CD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t xml:space="preserve">Dar oportunidade </w:t>
      </w:r>
      <w:r w:rsidR="006B0CD8" w:rsidRPr="003F152E">
        <w:rPr>
          <w:rFonts w:eastAsia="Calibri"/>
          <w:bCs/>
        </w:rPr>
        <w:t xml:space="preserve">à/ao aluna/o </w:t>
      </w:r>
      <w:r w:rsidRPr="003F152E">
        <w:rPr>
          <w:rFonts w:eastAsia="Calibri"/>
        </w:rPr>
        <w:t>de realizar o teste com consulta</w:t>
      </w:r>
    </w:p>
    <w:p w14:paraId="55B16D2E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  <w:bCs/>
        </w:rPr>
        <w:t xml:space="preserve">Modificar a graduação de avaliação ou avaliar segundo outros parâmetros </w:t>
      </w:r>
      <w:r w:rsidRPr="003F152E">
        <w:rPr>
          <w:rFonts w:eastAsia="Calibri"/>
        </w:rPr>
        <w:t>(deve fazer-se arquivo dessas formas diferenciadas de avaliação)</w:t>
      </w:r>
    </w:p>
    <w:p w14:paraId="12B66D35" w14:textId="31E2EA84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t xml:space="preserve">Redução do </w:t>
      </w:r>
      <w:r w:rsidR="00F10DC2">
        <w:rPr>
          <w:rFonts w:eastAsia="Calibri"/>
        </w:rPr>
        <w:t>número</w:t>
      </w:r>
      <w:r w:rsidRPr="003F152E">
        <w:rPr>
          <w:rFonts w:eastAsia="Calibri"/>
        </w:rPr>
        <w:t xml:space="preserve"> de questões</w:t>
      </w:r>
    </w:p>
    <w:p w14:paraId="7B884884" w14:textId="77777777" w:rsidR="008C4098" w:rsidRPr="003F152E" w:rsidRDefault="008C4098" w:rsidP="0022661D">
      <w:pPr>
        <w:pStyle w:val="PargrafodaLista"/>
        <w:numPr>
          <w:ilvl w:val="0"/>
          <w:numId w:val="16"/>
        </w:numPr>
        <w:tabs>
          <w:tab w:val="left" w:pos="284"/>
          <w:tab w:val="left" w:pos="1276"/>
        </w:tabs>
        <w:spacing w:before="120" w:line="360" w:lineRule="auto"/>
        <w:jc w:val="both"/>
        <w:rPr>
          <w:rFonts w:eastAsia="Calibri"/>
          <w:color w:val="000000"/>
        </w:rPr>
      </w:pPr>
      <w:r w:rsidRPr="003F152E">
        <w:rPr>
          <w:rFonts w:eastAsia="Calibri"/>
          <w:color w:val="000000"/>
        </w:rPr>
        <w:t>Instrumentos de avaliação</w:t>
      </w:r>
    </w:p>
    <w:p w14:paraId="3652EDFC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t>Trabalho de grupo</w:t>
      </w:r>
    </w:p>
    <w:p w14:paraId="2680A41B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t xml:space="preserve">Fichas de trabalhos individuais a realizar na escola ou em casa </w:t>
      </w:r>
    </w:p>
    <w:p w14:paraId="30246532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t xml:space="preserve">Trabalhos de pesquisa, de grupo dando </w:t>
      </w:r>
      <w:r w:rsidR="006B0CD8" w:rsidRPr="003F152E">
        <w:rPr>
          <w:rFonts w:eastAsia="Calibri"/>
          <w:bCs/>
        </w:rPr>
        <w:t>à/ao aluna/o</w:t>
      </w:r>
      <w:r w:rsidRPr="003F152E">
        <w:rPr>
          <w:rFonts w:eastAsia="Calibri"/>
        </w:rPr>
        <w:t>, um conjunto de opções para demonstrar conhecimentos (projetos, mais fichas)</w:t>
      </w:r>
    </w:p>
    <w:p w14:paraId="7F4AEA47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t xml:space="preserve">Permitir que </w:t>
      </w:r>
      <w:r w:rsidR="006B0CD8" w:rsidRPr="003F152E">
        <w:rPr>
          <w:rFonts w:eastAsia="Calibri"/>
        </w:rPr>
        <w:t>a/</w:t>
      </w:r>
      <w:r w:rsidRPr="003F152E">
        <w:rPr>
          <w:rFonts w:eastAsia="Calibri"/>
        </w:rPr>
        <w:t>o alun</w:t>
      </w:r>
      <w:r w:rsidR="006B0CD8" w:rsidRPr="003F152E">
        <w:rPr>
          <w:rFonts w:eastAsia="Calibri"/>
        </w:rPr>
        <w:t>a/</w:t>
      </w:r>
      <w:r w:rsidRPr="003F152E">
        <w:rPr>
          <w:rFonts w:eastAsia="Calibri"/>
        </w:rPr>
        <w:t xml:space="preserve">o realize novamente o mesmo teste, dando-lhe a oportunidade de melhorar os resultados </w:t>
      </w:r>
    </w:p>
    <w:p w14:paraId="780AB20E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t xml:space="preserve">Observação direta através de grelhas de observação </w:t>
      </w:r>
    </w:p>
    <w:p w14:paraId="4D5DC47D" w14:textId="77777777" w:rsidR="008C4098" w:rsidRPr="003F152E" w:rsidRDefault="008C4098" w:rsidP="001B5810">
      <w:pPr>
        <w:pStyle w:val="PargrafodaLista"/>
        <w:numPr>
          <w:ilvl w:val="1"/>
          <w:numId w:val="4"/>
        </w:numPr>
        <w:tabs>
          <w:tab w:val="left" w:pos="284"/>
        </w:tabs>
        <w:spacing w:before="120" w:line="360" w:lineRule="auto"/>
        <w:ind w:left="567" w:hanging="207"/>
        <w:jc w:val="both"/>
        <w:rPr>
          <w:rFonts w:eastAsia="Calibri"/>
          <w:color w:val="000000"/>
        </w:rPr>
      </w:pPr>
      <w:r w:rsidRPr="003F152E">
        <w:rPr>
          <w:rFonts w:eastAsia="Calibri"/>
          <w:color w:val="000000"/>
        </w:rPr>
        <w:t>Condições de avaliação - Formas e meios de comunicação</w:t>
      </w:r>
    </w:p>
    <w:p w14:paraId="2147BD90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t xml:space="preserve">Valorizar as áreas fortes </w:t>
      </w:r>
    </w:p>
    <w:p w14:paraId="58400218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t>Maior incidência na oralidade</w:t>
      </w:r>
    </w:p>
    <w:p w14:paraId="2A9D492F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t>Valorização do conteúdo em detrimento da correção ortográfica</w:t>
      </w:r>
    </w:p>
    <w:p w14:paraId="6F0D4A37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t xml:space="preserve">Utilização da internet </w:t>
      </w:r>
    </w:p>
    <w:p w14:paraId="6BE51E62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t xml:space="preserve">Autoavaliação </w:t>
      </w:r>
    </w:p>
    <w:p w14:paraId="4FCB7FED" w14:textId="77777777" w:rsidR="008C4098" w:rsidRPr="003F152E" w:rsidRDefault="008C4098" w:rsidP="001B5810">
      <w:pPr>
        <w:pStyle w:val="PargrafodaLista"/>
        <w:numPr>
          <w:ilvl w:val="1"/>
          <w:numId w:val="4"/>
        </w:numPr>
        <w:tabs>
          <w:tab w:val="left" w:pos="284"/>
        </w:tabs>
        <w:spacing w:before="120" w:line="360" w:lineRule="auto"/>
        <w:ind w:left="567" w:hanging="207"/>
        <w:jc w:val="both"/>
        <w:rPr>
          <w:rFonts w:eastAsia="Calibri"/>
          <w:color w:val="000000"/>
        </w:rPr>
      </w:pPr>
      <w:r w:rsidRPr="003F152E">
        <w:rPr>
          <w:rFonts w:eastAsia="Calibri"/>
          <w:color w:val="000000"/>
        </w:rPr>
        <w:t>Condições de avaliação - Calendarização</w:t>
      </w:r>
    </w:p>
    <w:p w14:paraId="4CF77758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t>Avaliação contínua de carater global, no final de cada período ou quando os intervenientes entenderem necessário</w:t>
      </w:r>
    </w:p>
    <w:p w14:paraId="4CAA596A" w14:textId="1CE83111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t>Possibilidade de executar os testes em hora, dia e local diferente por impossibilidade</w:t>
      </w:r>
      <w:r w:rsidR="00F77611" w:rsidRPr="00F77611">
        <w:rPr>
          <w:rFonts w:eastAsia="Calibri"/>
        </w:rPr>
        <w:t xml:space="preserve"> </w:t>
      </w:r>
      <w:r w:rsidR="00F77611" w:rsidRPr="00F262A3">
        <w:rPr>
          <w:rFonts w:eastAsia="Calibri"/>
        </w:rPr>
        <w:t>da/o aluna/o</w:t>
      </w:r>
    </w:p>
    <w:p w14:paraId="3E35074F" w14:textId="77777777" w:rsidR="008C4098" w:rsidRPr="003F152E" w:rsidRDefault="008C4098" w:rsidP="001B5810">
      <w:pPr>
        <w:pStyle w:val="PargrafodaLista"/>
        <w:numPr>
          <w:ilvl w:val="1"/>
          <w:numId w:val="4"/>
        </w:numPr>
        <w:tabs>
          <w:tab w:val="left" w:pos="284"/>
        </w:tabs>
        <w:spacing w:before="120" w:line="360" w:lineRule="auto"/>
        <w:ind w:left="567" w:hanging="207"/>
        <w:jc w:val="both"/>
        <w:rPr>
          <w:rFonts w:eastAsia="Calibri"/>
          <w:color w:val="000000"/>
        </w:rPr>
      </w:pPr>
      <w:r w:rsidRPr="003F152E">
        <w:rPr>
          <w:rFonts w:eastAsia="Calibri"/>
          <w:color w:val="000000"/>
        </w:rPr>
        <w:t>Condições de avaliação - Temporalidade e Local de realização</w:t>
      </w:r>
    </w:p>
    <w:p w14:paraId="13662656" w14:textId="77777777" w:rsidR="008C4098" w:rsidRPr="003F152E" w:rsidRDefault="008C4098" w:rsidP="001B5810">
      <w:pPr>
        <w:pStyle w:val="PargrafodaLista"/>
        <w:numPr>
          <w:ilvl w:val="4"/>
          <w:numId w:val="5"/>
        </w:numPr>
        <w:spacing w:before="120" w:line="360" w:lineRule="auto"/>
        <w:ind w:left="1134" w:hanging="283"/>
        <w:jc w:val="both"/>
        <w:rPr>
          <w:rFonts w:eastAsia="Calibri"/>
        </w:rPr>
      </w:pPr>
      <w:r w:rsidRPr="003F152E">
        <w:rPr>
          <w:rFonts w:eastAsia="Calibri"/>
        </w:rPr>
        <w:lastRenderedPageBreak/>
        <w:t>Alteração, quando necessário do local de avaliação, noutra sala ou em casa</w:t>
      </w:r>
    </w:p>
    <w:p w14:paraId="5B9232D4" w14:textId="3274B3FC" w:rsidR="0022661D" w:rsidRPr="003F152E" w:rsidRDefault="008C4098" w:rsidP="0022661D">
      <w:pPr>
        <w:pStyle w:val="PargrafodaLista"/>
        <w:numPr>
          <w:ilvl w:val="4"/>
          <w:numId w:val="5"/>
        </w:numPr>
        <w:spacing w:before="120" w:after="240" w:line="360" w:lineRule="auto"/>
        <w:ind w:left="1135" w:hanging="284"/>
        <w:jc w:val="both"/>
        <w:rPr>
          <w:rFonts w:eastAsia="Calibri"/>
        </w:rPr>
      </w:pPr>
      <w:r w:rsidRPr="003F152E">
        <w:rPr>
          <w:rFonts w:eastAsia="Calibri"/>
        </w:rPr>
        <w:t>A utilização de tempo suplementar</w:t>
      </w:r>
    </w:p>
    <w:p w14:paraId="422986DD" w14:textId="77777777" w:rsidR="0022661D" w:rsidRPr="003F152E" w:rsidRDefault="0022661D" w:rsidP="0022661D">
      <w:pPr>
        <w:spacing w:after="0" w:line="240" w:lineRule="auto"/>
        <w:ind w:left="851"/>
        <w:jc w:val="both"/>
        <w:rPr>
          <w:rFonts w:ascii="Arial" w:eastAsia="Calibri" w:hAnsi="Arial" w:cs="Arial"/>
        </w:rPr>
      </w:pPr>
    </w:p>
    <w:p w14:paraId="412D1F2B" w14:textId="77777777" w:rsidR="008C4098" w:rsidRPr="003F152E" w:rsidRDefault="008C4098" w:rsidP="00073AF3">
      <w:pPr>
        <w:shd w:val="clear" w:color="auto" w:fill="D0CECE" w:themeFill="background2" w:themeFillShade="E6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152E">
        <w:rPr>
          <w:rFonts w:ascii="Arial" w:hAnsi="Arial" w:cs="Arial"/>
          <w:b/>
          <w:sz w:val="24"/>
          <w:szCs w:val="24"/>
        </w:rPr>
        <w:t>c) O ENRIQUECIMENTO   CURRICULAR</w:t>
      </w:r>
    </w:p>
    <w:p w14:paraId="7B118BE9" w14:textId="2A2CCEBB" w:rsidR="008C4098" w:rsidRPr="003F152E" w:rsidRDefault="008C4098" w:rsidP="001B581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3F152E">
        <w:rPr>
          <w:rFonts w:eastAsia="Calibri"/>
          <w:b/>
        </w:rPr>
        <w:t xml:space="preserve">Oferta Complementar </w:t>
      </w:r>
      <w:r w:rsidRPr="003F152E">
        <w:rPr>
          <w:rFonts w:eastAsia="Calibri"/>
        </w:rPr>
        <w:t>(</w:t>
      </w:r>
      <w:r w:rsidR="00C21780" w:rsidRPr="003F152E">
        <w:rPr>
          <w:rFonts w:eastAsia="Calibri"/>
        </w:rPr>
        <w:t>art.º</w:t>
      </w:r>
      <w:r w:rsidRPr="003F152E">
        <w:rPr>
          <w:rFonts w:eastAsia="Calibri"/>
        </w:rPr>
        <w:t xml:space="preserve"> 6, ponto 2, DL55/2018)</w:t>
      </w:r>
    </w:p>
    <w:p w14:paraId="6B315AEF" w14:textId="6A0C83DC" w:rsidR="008C4098" w:rsidRPr="003F152E" w:rsidRDefault="008C4098" w:rsidP="001B581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3F152E">
        <w:rPr>
          <w:rFonts w:eastAsia="Calibri"/>
          <w:b/>
        </w:rPr>
        <w:t xml:space="preserve">Atividades de Enriquecimento Curricular </w:t>
      </w:r>
      <w:r w:rsidRPr="003F152E">
        <w:rPr>
          <w:rFonts w:eastAsia="Calibri"/>
        </w:rPr>
        <w:t>(</w:t>
      </w:r>
      <w:r w:rsidR="00C21780" w:rsidRPr="003F152E">
        <w:rPr>
          <w:rFonts w:eastAsia="Calibri"/>
        </w:rPr>
        <w:t>art.º</w:t>
      </w:r>
      <w:r w:rsidRPr="003F152E">
        <w:rPr>
          <w:rFonts w:eastAsia="Calibri"/>
        </w:rPr>
        <w:t xml:space="preserve"> 6, ponto 2, DL55/2018)</w:t>
      </w:r>
      <w:r w:rsidRPr="003F152E">
        <w:rPr>
          <w:rFonts w:eastAsia="Calibri"/>
          <w:b/>
        </w:rPr>
        <w:t xml:space="preserve">  </w:t>
      </w:r>
    </w:p>
    <w:p w14:paraId="5F7A753D" w14:textId="5ABB01BB" w:rsidR="008C4098" w:rsidRPr="003F152E" w:rsidRDefault="008C4098" w:rsidP="001B581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3F152E">
        <w:rPr>
          <w:rFonts w:eastAsia="Calibri"/>
          <w:b/>
        </w:rPr>
        <w:t xml:space="preserve">Complemento à Educação Artística </w:t>
      </w:r>
      <w:r w:rsidRPr="003F152E">
        <w:rPr>
          <w:rFonts w:eastAsia="Calibri"/>
        </w:rPr>
        <w:t>(</w:t>
      </w:r>
      <w:r w:rsidR="00C21780" w:rsidRPr="003F152E">
        <w:rPr>
          <w:rFonts w:eastAsia="Calibri"/>
        </w:rPr>
        <w:t>art.º</w:t>
      </w:r>
      <w:r w:rsidRPr="003F152E">
        <w:rPr>
          <w:rFonts w:eastAsia="Calibri"/>
        </w:rPr>
        <w:t xml:space="preserve"> 13, ponto 7, DL55/2018)</w:t>
      </w:r>
      <w:r w:rsidRPr="003F152E">
        <w:rPr>
          <w:rFonts w:eastAsia="Calibri"/>
          <w:b/>
        </w:rPr>
        <w:t xml:space="preserve"> </w:t>
      </w:r>
    </w:p>
    <w:p w14:paraId="77F08D15" w14:textId="174CAD50" w:rsidR="008C4098" w:rsidRPr="003F152E" w:rsidRDefault="008C4098" w:rsidP="001B581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3F152E">
        <w:rPr>
          <w:rFonts w:eastAsia="Calibri"/>
          <w:b/>
        </w:rPr>
        <w:t xml:space="preserve">Apoio Educativo Individual </w:t>
      </w:r>
      <w:r w:rsidRPr="003F152E">
        <w:rPr>
          <w:rFonts w:eastAsia="Calibri"/>
        </w:rPr>
        <w:t>(</w:t>
      </w:r>
      <w:r w:rsidR="00C21780" w:rsidRPr="003F152E">
        <w:rPr>
          <w:rFonts w:eastAsia="Calibri"/>
        </w:rPr>
        <w:t>art.º</w:t>
      </w:r>
      <w:r w:rsidRPr="003F152E">
        <w:rPr>
          <w:rFonts w:eastAsia="Calibri"/>
        </w:rPr>
        <w:t xml:space="preserve"> 11, ponto 4, DN 10-B/2018)</w:t>
      </w:r>
      <w:r w:rsidRPr="003F152E">
        <w:rPr>
          <w:rFonts w:eastAsia="Calibri"/>
          <w:b/>
        </w:rPr>
        <w:t xml:space="preserve"> </w:t>
      </w:r>
    </w:p>
    <w:p w14:paraId="62615C5B" w14:textId="4935749F" w:rsidR="008C4098" w:rsidRPr="003F152E" w:rsidRDefault="008C4098" w:rsidP="001B581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3F152E">
        <w:rPr>
          <w:rFonts w:eastAsia="Calibri"/>
          <w:b/>
        </w:rPr>
        <w:t xml:space="preserve">Opções curriculares de escola </w:t>
      </w:r>
      <w:r w:rsidRPr="003F152E">
        <w:rPr>
          <w:rFonts w:eastAsia="Calibri"/>
        </w:rPr>
        <w:t>(</w:t>
      </w:r>
      <w:r w:rsidR="00C21780" w:rsidRPr="003F152E">
        <w:rPr>
          <w:rFonts w:eastAsia="Calibri"/>
        </w:rPr>
        <w:t>art.º</w:t>
      </w:r>
      <w:r w:rsidRPr="003F152E">
        <w:rPr>
          <w:rFonts w:eastAsia="Calibri"/>
        </w:rPr>
        <w:t xml:space="preserve"> 19, ponto 2, DL 55/2018</w:t>
      </w:r>
      <w:r w:rsidR="000C5D0B" w:rsidRPr="003F152E">
        <w:rPr>
          <w:rFonts w:eastAsia="Calibri"/>
        </w:rPr>
        <w:t>)</w:t>
      </w:r>
    </w:p>
    <w:p w14:paraId="4C210778" w14:textId="77777777" w:rsidR="008C4098" w:rsidRPr="003F152E" w:rsidRDefault="008C4098" w:rsidP="001B5810">
      <w:pPr>
        <w:pStyle w:val="PargrafodaLista"/>
        <w:numPr>
          <w:ilvl w:val="1"/>
          <w:numId w:val="4"/>
        </w:numPr>
        <w:tabs>
          <w:tab w:val="left" w:pos="284"/>
        </w:tabs>
        <w:spacing w:before="120" w:line="360" w:lineRule="auto"/>
        <w:ind w:left="567" w:hanging="207"/>
        <w:jc w:val="both"/>
        <w:rPr>
          <w:rFonts w:eastAsia="Calibri"/>
          <w:color w:val="000000"/>
        </w:rPr>
      </w:pPr>
      <w:r w:rsidRPr="003F152E">
        <w:rPr>
          <w:rFonts w:eastAsia="Calibri"/>
          <w:color w:val="000000"/>
        </w:rPr>
        <w:t xml:space="preserve"> Combinação parcial ou total de componentes de currículo ou de formação</w:t>
      </w:r>
    </w:p>
    <w:p w14:paraId="2A285C77" w14:textId="77777777" w:rsidR="008C4098" w:rsidRPr="003F152E" w:rsidRDefault="008C4098" w:rsidP="001B5810">
      <w:pPr>
        <w:pStyle w:val="PargrafodaLista"/>
        <w:numPr>
          <w:ilvl w:val="1"/>
          <w:numId w:val="4"/>
        </w:numPr>
        <w:tabs>
          <w:tab w:val="left" w:pos="284"/>
        </w:tabs>
        <w:spacing w:before="120" w:line="360" w:lineRule="auto"/>
        <w:ind w:left="567" w:hanging="207"/>
        <w:jc w:val="both"/>
        <w:rPr>
          <w:rFonts w:eastAsia="Calibri"/>
          <w:color w:val="000000"/>
        </w:rPr>
      </w:pPr>
      <w:r w:rsidRPr="003F152E">
        <w:rPr>
          <w:rFonts w:eastAsia="Calibri"/>
          <w:color w:val="000000"/>
        </w:rPr>
        <w:t xml:space="preserve"> Alternância períodos de funcionamento disciplinar com períodos de funcionamento multidisciplinar, em trabalho colaborativo</w:t>
      </w:r>
    </w:p>
    <w:p w14:paraId="696FFAD9" w14:textId="77777777" w:rsidR="008C4098" w:rsidRPr="003F152E" w:rsidRDefault="008C4098" w:rsidP="001B5810">
      <w:pPr>
        <w:pStyle w:val="PargrafodaLista"/>
        <w:numPr>
          <w:ilvl w:val="1"/>
          <w:numId w:val="4"/>
        </w:numPr>
        <w:tabs>
          <w:tab w:val="left" w:pos="284"/>
        </w:tabs>
        <w:spacing w:before="120" w:line="360" w:lineRule="auto"/>
        <w:ind w:left="567" w:hanging="207"/>
        <w:jc w:val="both"/>
        <w:rPr>
          <w:rFonts w:eastAsia="Calibri"/>
          <w:color w:val="000000"/>
        </w:rPr>
      </w:pPr>
      <w:r w:rsidRPr="003F152E">
        <w:rPr>
          <w:rFonts w:eastAsia="Calibri"/>
          <w:color w:val="000000"/>
        </w:rPr>
        <w:t xml:space="preserve"> Integração de projetos desenvolvidos na escola em blocos que se inscrevem no horário semanal, de forma rotativa ou outra adequada</w:t>
      </w:r>
    </w:p>
    <w:p w14:paraId="07F74AD3" w14:textId="77777777" w:rsidR="008C4098" w:rsidRPr="003F152E" w:rsidRDefault="008C4098" w:rsidP="001B5810">
      <w:pPr>
        <w:pStyle w:val="PargrafodaLista"/>
        <w:numPr>
          <w:ilvl w:val="1"/>
          <w:numId w:val="4"/>
        </w:numPr>
        <w:tabs>
          <w:tab w:val="left" w:pos="284"/>
        </w:tabs>
        <w:spacing w:before="120" w:after="240" w:line="360" w:lineRule="auto"/>
        <w:ind w:left="567" w:hanging="210"/>
        <w:jc w:val="both"/>
        <w:rPr>
          <w:rFonts w:eastAsia="Calibri"/>
          <w:color w:val="000000"/>
        </w:rPr>
      </w:pPr>
      <w:r w:rsidRPr="003F152E">
        <w:rPr>
          <w:rFonts w:eastAsia="Calibri"/>
          <w:color w:val="000000"/>
        </w:rPr>
        <w:t xml:space="preserve"> Organização do funcionamento das disciplinas de um modo trimestral ou semestral, ou outra organização </w:t>
      </w:r>
    </w:p>
    <w:p w14:paraId="34FE3B06" w14:textId="77777777" w:rsidR="008C4098" w:rsidRPr="003F152E" w:rsidRDefault="008C4098" w:rsidP="00073AF3">
      <w:pPr>
        <w:shd w:val="clear" w:color="auto" w:fill="D0CECE" w:themeFill="background2" w:themeFillShade="E6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152E">
        <w:rPr>
          <w:rFonts w:ascii="Arial" w:hAnsi="Arial" w:cs="Arial"/>
          <w:b/>
          <w:sz w:val="24"/>
          <w:szCs w:val="24"/>
        </w:rPr>
        <w:t>d) A PROMOÇÃO DO COMPORTAMENTO PRÓ-SOCIAL</w:t>
      </w:r>
    </w:p>
    <w:p w14:paraId="182B1BC4" w14:textId="77777777" w:rsidR="008C4098" w:rsidRPr="003F152E" w:rsidRDefault="008C4098" w:rsidP="001B581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3F152E">
        <w:rPr>
          <w:rFonts w:eastAsia="Calibri"/>
          <w:b/>
        </w:rPr>
        <w:t>Exemplo: projetos que a turma desenvolve para a promoção do comportamento pró-social</w:t>
      </w:r>
    </w:p>
    <w:p w14:paraId="48D4E5BA" w14:textId="77777777" w:rsidR="008C4098" w:rsidRPr="003F152E" w:rsidRDefault="008C4098" w:rsidP="001B5810">
      <w:pPr>
        <w:spacing w:before="120" w:after="240" w:line="360" w:lineRule="auto"/>
        <w:jc w:val="both"/>
        <w:rPr>
          <w:rFonts w:ascii="Arial" w:hAnsi="Arial" w:cs="Arial"/>
          <w:b/>
          <w:color w:val="FFFFFF" w:themeColor="background1"/>
        </w:rPr>
      </w:pPr>
      <w:r w:rsidRPr="003F152E">
        <w:rPr>
          <w:rFonts w:ascii="Arial" w:hAnsi="Arial" w:cs="Arial"/>
        </w:rPr>
        <w:t xml:space="preserve">Comportamento pró-social compreende atitudes que </w:t>
      </w:r>
      <w:r w:rsidR="006B0CD8" w:rsidRPr="003F152E">
        <w:rPr>
          <w:rFonts w:ascii="Arial" w:hAnsi="Arial" w:cs="Arial"/>
        </w:rPr>
        <w:t>a/</w:t>
      </w:r>
      <w:r w:rsidRPr="003F152E">
        <w:rPr>
          <w:rFonts w:ascii="Arial" w:hAnsi="Arial" w:cs="Arial"/>
        </w:rPr>
        <w:t>o alun</w:t>
      </w:r>
      <w:r w:rsidR="006B0CD8" w:rsidRPr="003F152E">
        <w:rPr>
          <w:rFonts w:ascii="Arial" w:hAnsi="Arial" w:cs="Arial"/>
        </w:rPr>
        <w:t>a/</w:t>
      </w:r>
      <w:r w:rsidRPr="003F152E">
        <w:rPr>
          <w:rFonts w:ascii="Arial" w:hAnsi="Arial" w:cs="Arial"/>
        </w:rPr>
        <w:t>o toma, voluntariamente, para ajudar os demais. Ajudar, compartilhar, confortar e consolar são alguns exemplos desse tipo de comportamento.</w:t>
      </w:r>
    </w:p>
    <w:p w14:paraId="2A7DDAE7" w14:textId="77777777" w:rsidR="008C4098" w:rsidRPr="003F152E" w:rsidRDefault="008C4098" w:rsidP="00073AF3">
      <w:pPr>
        <w:shd w:val="clear" w:color="auto" w:fill="D0CECE" w:themeFill="background2" w:themeFillShade="E6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152E">
        <w:rPr>
          <w:rFonts w:ascii="Arial" w:hAnsi="Arial" w:cs="Arial"/>
          <w:b/>
          <w:sz w:val="24"/>
          <w:szCs w:val="24"/>
        </w:rPr>
        <w:t>e) A INTERVENÇÃO COM FOCO ACADÉMICO OU COMPORTAMENTAL EM PEQUENOS GRUPOS</w:t>
      </w:r>
    </w:p>
    <w:p w14:paraId="39438A96" w14:textId="77777777" w:rsidR="007C7998" w:rsidRPr="003F152E" w:rsidRDefault="007C7998" w:rsidP="001B581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3F152E">
        <w:rPr>
          <w:rFonts w:eastAsia="Calibri"/>
          <w:b/>
        </w:rPr>
        <w:t xml:space="preserve">A intervenção com foco </w:t>
      </w:r>
      <w:r w:rsidR="00157459" w:rsidRPr="003F152E">
        <w:rPr>
          <w:rFonts w:eastAsia="Calibri"/>
          <w:b/>
        </w:rPr>
        <w:t>académico</w:t>
      </w:r>
      <w:r w:rsidRPr="003F152E">
        <w:rPr>
          <w:rFonts w:eastAsia="Calibri"/>
          <w:b/>
        </w:rPr>
        <w:t xml:space="preserve"> em pequenos grupos</w:t>
      </w:r>
    </w:p>
    <w:p w14:paraId="6F287EF2" w14:textId="77777777" w:rsidR="008C4098" w:rsidRPr="003F152E" w:rsidRDefault="008C4098" w:rsidP="001B5810">
      <w:pPr>
        <w:pStyle w:val="PargrafodaLista"/>
        <w:numPr>
          <w:ilvl w:val="1"/>
          <w:numId w:val="4"/>
        </w:numPr>
        <w:tabs>
          <w:tab w:val="left" w:pos="284"/>
        </w:tabs>
        <w:spacing w:before="120" w:line="360" w:lineRule="auto"/>
        <w:ind w:left="567" w:hanging="207"/>
        <w:jc w:val="both"/>
        <w:rPr>
          <w:rFonts w:eastAsia="Calibri"/>
          <w:color w:val="000000"/>
        </w:rPr>
      </w:pPr>
      <w:r w:rsidRPr="003F152E">
        <w:rPr>
          <w:rFonts w:eastAsia="Calibri"/>
          <w:color w:val="000000"/>
        </w:rPr>
        <w:t xml:space="preserve">Apoio ao estudo </w:t>
      </w:r>
    </w:p>
    <w:p w14:paraId="7F9AFDAD" w14:textId="77777777" w:rsidR="008C4098" w:rsidRPr="003F152E" w:rsidRDefault="008C4098" w:rsidP="001B5810">
      <w:pPr>
        <w:pStyle w:val="PargrafodaLista"/>
        <w:numPr>
          <w:ilvl w:val="1"/>
          <w:numId w:val="4"/>
        </w:numPr>
        <w:tabs>
          <w:tab w:val="left" w:pos="284"/>
        </w:tabs>
        <w:spacing w:before="120" w:line="360" w:lineRule="auto"/>
        <w:ind w:left="567" w:hanging="207"/>
        <w:jc w:val="both"/>
        <w:rPr>
          <w:rFonts w:eastAsia="Calibri"/>
          <w:color w:val="000000"/>
        </w:rPr>
      </w:pPr>
      <w:r w:rsidRPr="003F152E">
        <w:rPr>
          <w:rFonts w:eastAsia="Calibri"/>
          <w:color w:val="000000"/>
        </w:rPr>
        <w:t>Sala de estudo</w:t>
      </w:r>
    </w:p>
    <w:p w14:paraId="7802C81C" w14:textId="77777777" w:rsidR="008C4098" w:rsidRPr="003F152E" w:rsidRDefault="008C4098" w:rsidP="001B5810">
      <w:pPr>
        <w:pStyle w:val="PargrafodaLista"/>
        <w:numPr>
          <w:ilvl w:val="1"/>
          <w:numId w:val="4"/>
        </w:numPr>
        <w:tabs>
          <w:tab w:val="left" w:pos="284"/>
        </w:tabs>
        <w:spacing w:before="120" w:line="360" w:lineRule="auto"/>
        <w:ind w:left="567" w:hanging="207"/>
        <w:jc w:val="both"/>
        <w:rPr>
          <w:rFonts w:eastAsia="Calibri"/>
          <w:color w:val="000000"/>
        </w:rPr>
      </w:pPr>
      <w:r w:rsidRPr="003F152E">
        <w:rPr>
          <w:rFonts w:eastAsia="Calibri"/>
          <w:color w:val="000000"/>
        </w:rPr>
        <w:t>Aquisição, desenvolvimento e consolidação de aprendizagens específicas (em regra, de forma temporária)</w:t>
      </w:r>
    </w:p>
    <w:p w14:paraId="1DC3DA87" w14:textId="77777777" w:rsidR="008C4098" w:rsidRPr="003F152E" w:rsidRDefault="008C4098" w:rsidP="001B5810">
      <w:pPr>
        <w:pStyle w:val="PargrafodaLista"/>
        <w:numPr>
          <w:ilvl w:val="1"/>
          <w:numId w:val="4"/>
        </w:numPr>
        <w:tabs>
          <w:tab w:val="left" w:pos="284"/>
        </w:tabs>
        <w:spacing w:before="120" w:line="360" w:lineRule="auto"/>
        <w:ind w:left="567" w:hanging="207"/>
        <w:jc w:val="both"/>
        <w:rPr>
          <w:rFonts w:eastAsia="Calibri"/>
          <w:color w:val="000000"/>
        </w:rPr>
      </w:pPr>
      <w:r w:rsidRPr="003F152E">
        <w:rPr>
          <w:rFonts w:eastAsia="Calibri"/>
          <w:color w:val="000000"/>
        </w:rPr>
        <w:t>Orientação na organização de materiais escolares e de métodos e técnicas de estudo</w:t>
      </w:r>
    </w:p>
    <w:p w14:paraId="7DA3265C" w14:textId="77777777" w:rsidR="008C4098" w:rsidRPr="003F152E" w:rsidRDefault="008C4098" w:rsidP="001B5810">
      <w:pPr>
        <w:pStyle w:val="PargrafodaLista"/>
        <w:numPr>
          <w:ilvl w:val="1"/>
          <w:numId w:val="4"/>
        </w:numPr>
        <w:tabs>
          <w:tab w:val="left" w:pos="284"/>
        </w:tabs>
        <w:spacing w:before="120" w:line="360" w:lineRule="auto"/>
        <w:ind w:left="567" w:hanging="207"/>
        <w:jc w:val="both"/>
        <w:rPr>
          <w:rFonts w:eastAsia="Calibri"/>
          <w:color w:val="000000"/>
        </w:rPr>
      </w:pPr>
      <w:r w:rsidRPr="003F152E">
        <w:rPr>
          <w:rFonts w:eastAsia="Calibri"/>
          <w:color w:val="000000"/>
        </w:rPr>
        <w:t>Trabalho autónomo, interpares, com mediação do docente</w:t>
      </w:r>
    </w:p>
    <w:p w14:paraId="770395E6" w14:textId="77777777" w:rsidR="008C4098" w:rsidRPr="003F152E" w:rsidRDefault="008C4098" w:rsidP="001B5810">
      <w:pPr>
        <w:pStyle w:val="PargrafodaLista"/>
        <w:numPr>
          <w:ilvl w:val="0"/>
          <w:numId w:val="2"/>
        </w:numPr>
        <w:spacing w:before="120" w:line="360" w:lineRule="auto"/>
        <w:ind w:left="142" w:hanging="142"/>
        <w:jc w:val="both"/>
        <w:rPr>
          <w:rFonts w:eastAsia="Calibri"/>
          <w:b/>
        </w:rPr>
      </w:pPr>
      <w:r w:rsidRPr="003F152E">
        <w:rPr>
          <w:rFonts w:eastAsia="Calibri"/>
          <w:b/>
        </w:rPr>
        <w:lastRenderedPageBreak/>
        <w:t>A intervenção com foco comportamental em pequenos grupos</w:t>
      </w:r>
    </w:p>
    <w:p w14:paraId="5F9A89C5" w14:textId="77777777" w:rsidR="008C4098" w:rsidRPr="003F152E" w:rsidRDefault="008C4098" w:rsidP="001B5810">
      <w:pPr>
        <w:pStyle w:val="PargrafodaLista"/>
        <w:numPr>
          <w:ilvl w:val="1"/>
          <w:numId w:val="4"/>
        </w:numPr>
        <w:tabs>
          <w:tab w:val="left" w:pos="284"/>
        </w:tabs>
        <w:spacing w:before="120" w:line="360" w:lineRule="auto"/>
        <w:ind w:left="567" w:hanging="207"/>
        <w:jc w:val="both"/>
        <w:rPr>
          <w:rFonts w:eastAsia="Calibri"/>
          <w:color w:val="000000"/>
        </w:rPr>
      </w:pPr>
      <w:r w:rsidRPr="003F152E">
        <w:rPr>
          <w:rFonts w:eastAsia="Calibri"/>
          <w:color w:val="000000"/>
        </w:rPr>
        <w:t xml:space="preserve">Desporto escolar </w:t>
      </w:r>
    </w:p>
    <w:p w14:paraId="46A43617" w14:textId="77777777" w:rsidR="008C4098" w:rsidRPr="003F152E" w:rsidRDefault="008C4098" w:rsidP="001B5810">
      <w:pPr>
        <w:pStyle w:val="PargrafodaLista"/>
        <w:numPr>
          <w:ilvl w:val="1"/>
          <w:numId w:val="4"/>
        </w:numPr>
        <w:tabs>
          <w:tab w:val="left" w:pos="284"/>
        </w:tabs>
        <w:spacing w:before="120" w:line="360" w:lineRule="auto"/>
        <w:ind w:left="567" w:hanging="207"/>
        <w:jc w:val="both"/>
        <w:rPr>
          <w:rFonts w:eastAsia="Calibri"/>
          <w:color w:val="000000"/>
        </w:rPr>
      </w:pPr>
      <w:r w:rsidRPr="003F152E">
        <w:rPr>
          <w:rFonts w:eastAsia="Calibri"/>
          <w:color w:val="000000"/>
        </w:rPr>
        <w:t>Clubes</w:t>
      </w:r>
    </w:p>
    <w:p w14:paraId="24BBDCEF" w14:textId="77777777" w:rsidR="00476427" w:rsidRPr="003F152E" w:rsidRDefault="00476427" w:rsidP="001B5810">
      <w:pPr>
        <w:spacing w:line="360" w:lineRule="auto"/>
        <w:jc w:val="both"/>
        <w:rPr>
          <w:rFonts w:ascii="Arial" w:hAnsi="Arial" w:cs="Arial"/>
        </w:rPr>
      </w:pPr>
    </w:p>
    <w:p w14:paraId="6AB5CC4F" w14:textId="77777777" w:rsidR="00B14505" w:rsidRDefault="00B14505">
      <w:pPr>
        <w:rPr>
          <w:rFonts w:ascii="Arial" w:hAnsi="Arial" w:cs="Arial"/>
        </w:rPr>
      </w:pPr>
    </w:p>
    <w:p w14:paraId="3CAC5857" w14:textId="5B6BE3FD" w:rsidR="00CE7F8D" w:rsidRDefault="00B14505">
      <w:pPr>
        <w:rPr>
          <w:rFonts w:ascii="Arial" w:hAnsi="Arial" w:cs="Arial"/>
        </w:rPr>
      </w:pPr>
      <w:r>
        <w:rPr>
          <w:rFonts w:ascii="Arial" w:hAnsi="Arial" w:cs="Arial"/>
        </w:rPr>
        <w:t>Referencias bibliográficas:</w:t>
      </w:r>
    </w:p>
    <w:p w14:paraId="7A76AC5D" w14:textId="77777777" w:rsidR="00B14505" w:rsidRPr="00B14505" w:rsidRDefault="00FC0B35" w:rsidP="00CE7F8D">
      <w:pPr>
        <w:rPr>
          <w:rFonts w:ascii="Arial" w:hAnsi="Arial" w:cs="Arial"/>
          <w:color w:val="1A0DAB"/>
          <w:u w:val="single"/>
          <w:shd w:val="clear" w:color="auto" w:fill="FFFFFF"/>
        </w:rPr>
      </w:pPr>
      <w:hyperlink r:id="rId10" w:anchor="1531221060378-ac0a9333-3c52" w:history="1">
        <w:r w:rsidR="00CE7F8D" w:rsidRPr="00A10FF3">
          <w:rPr>
            <w:rStyle w:val="Hiperligao"/>
            <w:rFonts w:ascii="Arial" w:hAnsi="Arial" w:cs="Arial"/>
          </w:rPr>
          <w:t>https://www.ate.pt/trabalhadores-da-educacao/educacaoinclusiva-medidas/#1531221060378-ac0a9333-3c52</w:t>
        </w:r>
      </w:hyperlink>
      <w:r w:rsidR="00B14505">
        <w:rPr>
          <w:rFonts w:ascii="Arial" w:hAnsi="Arial" w:cs="Arial"/>
          <w:color w:val="1A0DAB"/>
          <w:u w:val="single"/>
          <w:shd w:val="clear" w:color="auto" w:fill="FFFFFF"/>
        </w:rPr>
        <w:fldChar w:fldCharType="begin"/>
      </w:r>
      <w:r w:rsidR="00B14505">
        <w:rPr>
          <w:rFonts w:ascii="Arial" w:hAnsi="Arial" w:cs="Arial"/>
          <w:color w:val="1A0DAB"/>
          <w:u w:val="single"/>
          <w:shd w:val="clear" w:color="auto" w:fill="FFFFFF"/>
        </w:rPr>
        <w:instrText xml:space="preserve"> HYPERLINK "</w:instrText>
      </w:r>
    </w:p>
    <w:p w14:paraId="35BF5D61" w14:textId="77777777" w:rsidR="00B14505" w:rsidRPr="00B14505" w:rsidRDefault="00B14505" w:rsidP="00CE7F8D">
      <w:pPr>
        <w:rPr>
          <w:rFonts w:ascii="Arial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B14505">
        <w:rPr>
          <w:rFonts w:ascii="Arial" w:hAnsi="Arial" w:cs="Arial"/>
          <w:color w:val="1A0DAB"/>
          <w:sz w:val="21"/>
          <w:szCs w:val="21"/>
          <w:u w:val="single"/>
          <w:shd w:val="clear" w:color="auto" w:fill="FFFFFF"/>
        </w:rPr>
        <w:instrText>https://eiaesgama.files.wordpress.com </w:instrText>
      </w:r>
    </w:p>
    <w:p w14:paraId="096E13CE" w14:textId="77777777" w:rsidR="00B14505" w:rsidRPr="00A10FF3" w:rsidRDefault="00B14505" w:rsidP="00CE7F8D">
      <w:pPr>
        <w:rPr>
          <w:rStyle w:val="Hiperligao"/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1A0DAB"/>
          <w:u w:val="single"/>
          <w:shd w:val="clear" w:color="auto" w:fill="FFFFFF"/>
        </w:rPr>
        <w:instrText xml:space="preserve">" </w:instrText>
      </w:r>
      <w:r>
        <w:rPr>
          <w:rFonts w:ascii="Arial" w:hAnsi="Arial" w:cs="Arial"/>
          <w:color w:val="1A0DAB"/>
          <w:u w:val="single"/>
          <w:shd w:val="clear" w:color="auto" w:fill="FFFFFF"/>
        </w:rPr>
        <w:fldChar w:fldCharType="separate"/>
      </w:r>
    </w:p>
    <w:p w14:paraId="5EFA76D6" w14:textId="77777777" w:rsidR="00B14505" w:rsidRPr="00A10FF3" w:rsidRDefault="00B14505" w:rsidP="00CE7F8D">
      <w:pPr>
        <w:rPr>
          <w:rStyle w:val="Hiperligao"/>
          <w:rFonts w:ascii="Arial" w:hAnsi="Arial" w:cs="Arial"/>
          <w:sz w:val="24"/>
          <w:szCs w:val="24"/>
          <w:shd w:val="clear" w:color="auto" w:fill="FFFFFF"/>
        </w:rPr>
      </w:pPr>
      <w:r w:rsidRPr="00A10FF3">
        <w:rPr>
          <w:rStyle w:val="Hiperligao"/>
          <w:rFonts w:ascii="Arial" w:hAnsi="Arial" w:cs="Arial"/>
          <w:sz w:val="21"/>
          <w:szCs w:val="21"/>
          <w:shd w:val="clear" w:color="auto" w:fill="FFFFFF"/>
        </w:rPr>
        <w:t>https://eiaesgama.files.wordpress.com </w:t>
      </w:r>
    </w:p>
    <w:p w14:paraId="149C2025" w14:textId="49ADE800" w:rsidR="00CE7F8D" w:rsidRPr="003F152E" w:rsidRDefault="00B14505" w:rsidP="00CE7F8D">
      <w:pPr>
        <w:rPr>
          <w:rFonts w:ascii="Arial" w:hAnsi="Arial" w:cs="Arial"/>
        </w:rPr>
      </w:pPr>
      <w:r>
        <w:rPr>
          <w:rFonts w:ascii="Arial" w:hAnsi="Arial" w:cs="Arial"/>
          <w:color w:val="1A0DAB"/>
          <w:u w:val="single"/>
          <w:shd w:val="clear" w:color="auto" w:fill="FFFFFF"/>
        </w:rPr>
        <w:fldChar w:fldCharType="end"/>
      </w:r>
    </w:p>
    <w:sectPr w:rsidR="00CE7F8D" w:rsidRPr="003F152E" w:rsidSect="000B3A6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7A66" w14:textId="77777777" w:rsidR="00FC0B35" w:rsidRDefault="00FC0B35" w:rsidP="00677AE7">
      <w:pPr>
        <w:spacing w:after="0" w:line="240" w:lineRule="auto"/>
      </w:pPr>
      <w:r>
        <w:separator/>
      </w:r>
    </w:p>
  </w:endnote>
  <w:endnote w:type="continuationSeparator" w:id="0">
    <w:p w14:paraId="171DB17D" w14:textId="77777777" w:rsidR="00FC0B35" w:rsidRDefault="00FC0B35" w:rsidP="0067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410615"/>
      <w:docPartObj>
        <w:docPartGallery w:val="Page Numbers (Bottom of Page)"/>
        <w:docPartUnique/>
      </w:docPartObj>
    </w:sdtPr>
    <w:sdtEndPr/>
    <w:sdtContent>
      <w:p w14:paraId="0EFFCB13" w14:textId="77777777" w:rsidR="00677AE7" w:rsidRDefault="00677A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E49BC" w14:textId="77777777" w:rsidR="00677AE7" w:rsidRDefault="00677A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5761A" w14:textId="77777777" w:rsidR="00FC0B35" w:rsidRDefault="00FC0B35" w:rsidP="00677AE7">
      <w:pPr>
        <w:spacing w:after="0" w:line="240" w:lineRule="auto"/>
      </w:pPr>
      <w:r>
        <w:separator/>
      </w:r>
    </w:p>
  </w:footnote>
  <w:footnote w:type="continuationSeparator" w:id="0">
    <w:p w14:paraId="737E9B6D" w14:textId="77777777" w:rsidR="00FC0B35" w:rsidRDefault="00FC0B35" w:rsidP="0067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60D0"/>
    <w:multiLevelType w:val="hybridMultilevel"/>
    <w:tmpl w:val="CC9E3EB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443"/>
    <w:multiLevelType w:val="hybridMultilevel"/>
    <w:tmpl w:val="5172FA7E"/>
    <w:lvl w:ilvl="0" w:tplc="08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3E5B12"/>
    <w:multiLevelType w:val="multilevel"/>
    <w:tmpl w:val="BBFAF7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5443A0"/>
    <w:multiLevelType w:val="hybridMultilevel"/>
    <w:tmpl w:val="2B083A38"/>
    <w:lvl w:ilvl="0" w:tplc="08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7D2551A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0DE646F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4BE5449"/>
    <w:multiLevelType w:val="hybridMultilevel"/>
    <w:tmpl w:val="80BAF974"/>
    <w:lvl w:ilvl="0" w:tplc="08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72573EC"/>
    <w:multiLevelType w:val="hybridMultilevel"/>
    <w:tmpl w:val="0B122AC8"/>
    <w:lvl w:ilvl="0" w:tplc="08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E47A76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9820AAD"/>
    <w:multiLevelType w:val="multilevel"/>
    <w:tmpl w:val="93746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A0A07E6"/>
    <w:multiLevelType w:val="hybridMultilevel"/>
    <w:tmpl w:val="BF20C8A6"/>
    <w:lvl w:ilvl="0" w:tplc="08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9692199"/>
    <w:multiLevelType w:val="multilevel"/>
    <w:tmpl w:val="3372F3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9AB15BB"/>
    <w:multiLevelType w:val="hybridMultilevel"/>
    <w:tmpl w:val="B27A70E6"/>
    <w:lvl w:ilvl="0" w:tplc="08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9D9677C"/>
    <w:multiLevelType w:val="multilevel"/>
    <w:tmpl w:val="0816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4" w15:restartNumberingAfterBreak="0">
    <w:nsid w:val="79FE5A3A"/>
    <w:multiLevelType w:val="multilevel"/>
    <w:tmpl w:val="479237B2"/>
    <w:lvl w:ilvl="0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3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7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800" w:hanging="360"/>
      </w:pPr>
      <w:rPr>
        <w:rFonts w:ascii="Symbol" w:hAnsi="Symbol" w:hint="default"/>
      </w:rPr>
    </w:lvl>
  </w:abstractNum>
  <w:abstractNum w:abstractNumId="15" w15:restartNumberingAfterBreak="0">
    <w:nsid w:val="7FE0154D"/>
    <w:multiLevelType w:val="hybridMultilevel"/>
    <w:tmpl w:val="9D58CE94"/>
    <w:lvl w:ilvl="0" w:tplc="08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3"/>
  </w:num>
  <w:num w:numId="9">
    <w:abstractNumId w:val="0"/>
  </w:num>
  <w:num w:numId="10">
    <w:abstractNumId w:val="1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0D"/>
    <w:rsid w:val="000542DD"/>
    <w:rsid w:val="00073AF3"/>
    <w:rsid w:val="000B3A6E"/>
    <w:rsid w:val="000C5D0B"/>
    <w:rsid w:val="00157459"/>
    <w:rsid w:val="001B4B01"/>
    <w:rsid w:val="001B5810"/>
    <w:rsid w:val="0022661D"/>
    <w:rsid w:val="002849D5"/>
    <w:rsid w:val="003155B6"/>
    <w:rsid w:val="003453FE"/>
    <w:rsid w:val="0037206D"/>
    <w:rsid w:val="003C3207"/>
    <w:rsid w:val="003C5652"/>
    <w:rsid w:val="003F152E"/>
    <w:rsid w:val="00464098"/>
    <w:rsid w:val="00476427"/>
    <w:rsid w:val="005050EB"/>
    <w:rsid w:val="00511615"/>
    <w:rsid w:val="005A2BC5"/>
    <w:rsid w:val="005B6360"/>
    <w:rsid w:val="00677AE7"/>
    <w:rsid w:val="006B0CD8"/>
    <w:rsid w:val="006D5345"/>
    <w:rsid w:val="007C7998"/>
    <w:rsid w:val="00826A18"/>
    <w:rsid w:val="008C4098"/>
    <w:rsid w:val="008F7BFB"/>
    <w:rsid w:val="00967E41"/>
    <w:rsid w:val="009E457B"/>
    <w:rsid w:val="00A80E3A"/>
    <w:rsid w:val="00AF274A"/>
    <w:rsid w:val="00B14505"/>
    <w:rsid w:val="00B97657"/>
    <w:rsid w:val="00BC5B9A"/>
    <w:rsid w:val="00C21780"/>
    <w:rsid w:val="00C87A0D"/>
    <w:rsid w:val="00CE7F8D"/>
    <w:rsid w:val="00D1192D"/>
    <w:rsid w:val="00DD64F4"/>
    <w:rsid w:val="00E85D26"/>
    <w:rsid w:val="00E92815"/>
    <w:rsid w:val="00EA14F3"/>
    <w:rsid w:val="00F10DC2"/>
    <w:rsid w:val="00F262A3"/>
    <w:rsid w:val="00F33EC0"/>
    <w:rsid w:val="00F75A54"/>
    <w:rsid w:val="00F77611"/>
    <w:rsid w:val="00FC0B35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DC5"/>
  <w15:chartTrackingRefBased/>
  <w15:docId w15:val="{8B90266B-6229-4596-B67E-C560E1FD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E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1">
    <w:name w:val="Tabela com Grelha1"/>
    <w:basedOn w:val="Tabelanormal"/>
    <w:next w:val="TabelacomGrelha"/>
    <w:uiPriority w:val="39"/>
    <w:rsid w:val="00C87A0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C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uiPriority w:val="10"/>
    <w:qFormat/>
    <w:rsid w:val="00C87A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C87A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comGrelha2">
    <w:name w:val="Tabela com Grelha2"/>
    <w:basedOn w:val="Tabelanormal"/>
    <w:next w:val="TabelacomGrelha"/>
    <w:uiPriority w:val="39"/>
    <w:rsid w:val="004764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542DD"/>
    <w:pPr>
      <w:widowControl w:val="0"/>
      <w:autoSpaceDE w:val="0"/>
      <w:autoSpaceDN w:val="0"/>
      <w:spacing w:after="0" w:line="240" w:lineRule="auto"/>
      <w:ind w:left="1540" w:hanging="360"/>
    </w:pPr>
    <w:rPr>
      <w:rFonts w:ascii="Arial" w:eastAsia="Arial" w:hAnsi="Arial" w:cs="Arial"/>
      <w:lang w:eastAsia="pt-PT" w:bidi="pt-PT"/>
    </w:rPr>
  </w:style>
  <w:style w:type="paragraph" w:styleId="Cabealho">
    <w:name w:val="header"/>
    <w:basedOn w:val="Normal"/>
    <w:link w:val="CabealhoCarter"/>
    <w:unhideWhenUsed/>
    <w:rsid w:val="00677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77AE7"/>
  </w:style>
  <w:style w:type="paragraph" w:styleId="Rodap">
    <w:name w:val="footer"/>
    <w:basedOn w:val="Normal"/>
    <w:link w:val="RodapCarter"/>
    <w:uiPriority w:val="99"/>
    <w:unhideWhenUsed/>
    <w:rsid w:val="00677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7AE7"/>
  </w:style>
  <w:style w:type="character" w:styleId="Hiperligao">
    <w:name w:val="Hyperlink"/>
    <w:basedOn w:val="Tipodeletrapredefinidodopargrafo"/>
    <w:uiPriority w:val="99"/>
    <w:unhideWhenUsed/>
    <w:rsid w:val="00CE7F8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E7F8D"/>
    <w:rPr>
      <w:color w:val="605E5C"/>
      <w:shd w:val="clear" w:color="auto" w:fill="E1DFDD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E7F8D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CitaoHTML">
    <w:name w:val="HTML Cite"/>
    <w:basedOn w:val="Tipodeletrapredefinidodopargrafo"/>
    <w:uiPriority w:val="99"/>
    <w:semiHidden/>
    <w:unhideWhenUsed/>
    <w:rsid w:val="00CE7F8D"/>
    <w:rPr>
      <w:i/>
      <w:iCs/>
    </w:rPr>
  </w:style>
  <w:style w:type="character" w:customStyle="1" w:styleId="dyjrff">
    <w:name w:val="dyjrff"/>
    <w:basedOn w:val="Tipodeletrapredefinidodopargrafo"/>
    <w:rsid w:val="00CE7F8D"/>
  </w:style>
  <w:style w:type="character" w:styleId="Forte">
    <w:name w:val="Strong"/>
    <w:basedOn w:val="Tipodeletrapredefinidodopargrafo"/>
    <w:uiPriority w:val="22"/>
    <w:qFormat/>
    <w:rsid w:val="00CE7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te.pt/trabalhadores-da-educacao/educacaoinclusiva-medid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01BC-32DB-48B0-B41B-513A850B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1243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 Ferreira</dc:creator>
  <cp:keywords/>
  <dc:description/>
  <cp:lastModifiedBy>Camila Maria Meireles Coelho Santos</cp:lastModifiedBy>
  <cp:revision>21</cp:revision>
  <dcterms:created xsi:type="dcterms:W3CDTF">2022-02-06T21:05:00Z</dcterms:created>
  <dcterms:modified xsi:type="dcterms:W3CDTF">2022-02-24T16:33:00Z</dcterms:modified>
</cp:coreProperties>
</file>